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7F2" w:rsidRDefault="001817F2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1817F2" w:rsidRDefault="00E74196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4"/>
        <w:tblW w:w="8296" w:type="dxa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2552"/>
        <w:gridCol w:w="1559"/>
        <w:gridCol w:w="1355"/>
      </w:tblGrid>
      <w:tr w:rsidR="001817F2">
        <w:tc>
          <w:tcPr>
            <w:tcW w:w="1696" w:type="dxa"/>
          </w:tcPr>
          <w:p w:rsidR="001817F2" w:rsidRDefault="00E7419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3686" w:type="dxa"/>
            <w:gridSpan w:val="2"/>
          </w:tcPr>
          <w:p w:rsidR="001817F2" w:rsidRDefault="00E7419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倒置显微镜</w:t>
            </w:r>
          </w:p>
        </w:tc>
        <w:tc>
          <w:tcPr>
            <w:tcW w:w="1559" w:type="dxa"/>
          </w:tcPr>
          <w:p w:rsidR="001817F2" w:rsidRDefault="00E7419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1355" w:type="dxa"/>
          </w:tcPr>
          <w:p w:rsidR="001817F2" w:rsidRDefault="00E7419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一套</w:t>
            </w:r>
          </w:p>
        </w:tc>
      </w:tr>
      <w:tr w:rsidR="001817F2">
        <w:tc>
          <w:tcPr>
            <w:tcW w:w="2830" w:type="dxa"/>
            <w:gridSpan w:val="2"/>
          </w:tcPr>
          <w:p w:rsidR="001817F2" w:rsidRDefault="00E7419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1817F2" w:rsidRDefault="00E7419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CKX53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含成像及分析</w:t>
            </w:r>
          </w:p>
        </w:tc>
      </w:tr>
      <w:tr w:rsidR="001817F2">
        <w:trPr>
          <w:trHeight w:val="592"/>
        </w:trPr>
        <w:tc>
          <w:tcPr>
            <w:tcW w:w="8296" w:type="dxa"/>
            <w:gridSpan w:val="5"/>
          </w:tcPr>
          <w:p w:rsidR="001817F2" w:rsidRDefault="00E7419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细胞、切片等观察</w:t>
            </w:r>
          </w:p>
        </w:tc>
      </w:tr>
      <w:tr w:rsidR="001817F2">
        <w:trPr>
          <w:trHeight w:val="7141"/>
        </w:trPr>
        <w:tc>
          <w:tcPr>
            <w:tcW w:w="8296" w:type="dxa"/>
            <w:gridSpan w:val="5"/>
          </w:tcPr>
          <w:p w:rsidR="001817F2" w:rsidRDefault="00E7419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817F2" w:rsidRDefault="00E74196">
            <w:pPr>
              <w:spacing w:line="34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1  </w:t>
            </w:r>
            <w:r>
              <w:rPr>
                <w:rFonts w:hint="eastAsia"/>
                <w:bCs/>
                <w:szCs w:val="21"/>
              </w:rPr>
              <w:t>进口倒置相差显微镜，提供显微镜的进口医疗器械注册证。</w:t>
            </w:r>
          </w:p>
          <w:p w:rsidR="001817F2" w:rsidRDefault="00E74196">
            <w:pPr>
              <w:spacing w:line="34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</w:rPr>
              <w:t>光学系统：无限远校正光学系统。</w:t>
            </w:r>
          </w:p>
          <w:p w:rsidR="001817F2" w:rsidRDefault="00E74196">
            <w:pPr>
              <w:spacing w:line="34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</w:rPr>
              <w:t>调焦：通过物镜转盘的上下移动进行调焦（载物台高度固定）。备有聚焦机构同轴粗、微调旋钮，旋钮扭矩可调，由滚柱机构导向。</w:t>
            </w:r>
          </w:p>
          <w:p w:rsidR="001817F2" w:rsidRDefault="00E74196">
            <w:pPr>
              <w:spacing w:line="34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</w:rPr>
              <w:t>观察镜筒：宽视野三目镜筒，视场数</w:t>
            </w:r>
            <w:r>
              <w:rPr>
                <w:rFonts w:hint="eastAsia"/>
                <w:bCs/>
                <w:szCs w:val="21"/>
              </w:rPr>
              <w:t>≥</w:t>
            </w:r>
            <w:r>
              <w:rPr>
                <w:rFonts w:hint="eastAsia"/>
                <w:bCs/>
                <w:szCs w:val="21"/>
              </w:rPr>
              <w:t>22</w:t>
            </w:r>
          </w:p>
          <w:p w:rsidR="001817F2" w:rsidRDefault="00E74196">
            <w:pPr>
              <w:spacing w:line="34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照明装置：高性能</w:t>
            </w:r>
            <w:r>
              <w:rPr>
                <w:rFonts w:hint="eastAsia"/>
                <w:bCs/>
                <w:szCs w:val="21"/>
              </w:rPr>
              <w:t>LED</w:t>
            </w:r>
            <w:r>
              <w:rPr>
                <w:rFonts w:hint="eastAsia"/>
                <w:bCs/>
                <w:szCs w:val="21"/>
              </w:rPr>
              <w:t>光源</w:t>
            </w:r>
            <w:r>
              <w:rPr>
                <w:rFonts w:hint="eastAsia"/>
                <w:bCs/>
                <w:szCs w:val="21"/>
              </w:rPr>
              <w:t>，</w:t>
            </w:r>
            <w:r>
              <w:rPr>
                <w:rFonts w:hint="eastAsia"/>
                <w:bCs/>
                <w:szCs w:val="21"/>
              </w:rPr>
              <w:t>寿命≥</w:t>
            </w:r>
            <w:r>
              <w:rPr>
                <w:rFonts w:hint="eastAsia"/>
                <w:bCs/>
                <w:szCs w:val="21"/>
              </w:rPr>
              <w:t>20000h</w:t>
            </w:r>
          </w:p>
          <w:p w:rsidR="001817F2" w:rsidRDefault="00E74196">
            <w:pPr>
              <w:spacing w:line="34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</w:rPr>
              <w:t>物镜：</w:t>
            </w:r>
            <w:r>
              <w:rPr>
                <w:rFonts w:hint="eastAsia"/>
                <w:bCs/>
                <w:szCs w:val="21"/>
              </w:rPr>
              <w:t xml:space="preserve"> 4X 10X 20X 40X </w:t>
            </w:r>
            <w:r>
              <w:rPr>
                <w:rFonts w:hint="eastAsia"/>
                <w:bCs/>
                <w:szCs w:val="21"/>
              </w:rPr>
              <w:t>长工</w:t>
            </w:r>
            <w:proofErr w:type="gramStart"/>
            <w:r>
              <w:rPr>
                <w:rFonts w:hint="eastAsia"/>
                <w:bCs/>
                <w:szCs w:val="21"/>
              </w:rPr>
              <w:t>作距离</w:t>
            </w:r>
            <w:proofErr w:type="gramEnd"/>
            <w:r>
              <w:rPr>
                <w:rFonts w:hint="eastAsia"/>
                <w:bCs/>
                <w:szCs w:val="21"/>
              </w:rPr>
              <w:t>相差物镜</w:t>
            </w:r>
          </w:p>
          <w:p w:rsidR="001817F2" w:rsidRDefault="00E74196">
            <w:pPr>
              <w:spacing w:line="340" w:lineRule="exact"/>
              <w:ind w:left="630" w:hangingChars="300" w:hanging="63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</w:rPr>
              <w:t>载物台：备有右手用低位置同轴</w:t>
            </w:r>
            <w:r>
              <w:rPr>
                <w:rFonts w:hint="eastAsia"/>
                <w:bCs/>
                <w:szCs w:val="21"/>
              </w:rPr>
              <w:t>X</w:t>
            </w:r>
            <w:r>
              <w:rPr>
                <w:rFonts w:hint="eastAsia"/>
                <w:bCs/>
                <w:szCs w:val="21"/>
              </w:rPr>
              <w:t>、</w:t>
            </w:r>
            <w:r>
              <w:rPr>
                <w:rFonts w:hint="eastAsia"/>
                <w:bCs/>
                <w:szCs w:val="21"/>
              </w:rPr>
              <w:t>Y</w:t>
            </w:r>
            <w:r>
              <w:rPr>
                <w:rFonts w:hint="eastAsia"/>
                <w:bCs/>
                <w:szCs w:val="21"/>
              </w:rPr>
              <w:t>向传动旋钮。</w:t>
            </w:r>
          </w:p>
          <w:p w:rsidR="001817F2" w:rsidRDefault="00E74196">
            <w:pPr>
              <w:spacing w:line="34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</w:rPr>
              <w:t>目镜：</w:t>
            </w:r>
            <w:r>
              <w:rPr>
                <w:rFonts w:hint="eastAsia"/>
                <w:bCs/>
                <w:szCs w:val="21"/>
              </w:rPr>
              <w:t>10</w:t>
            </w:r>
            <w:r>
              <w:rPr>
                <w:rFonts w:hint="eastAsia"/>
                <w:bCs/>
                <w:szCs w:val="21"/>
              </w:rPr>
              <w:t>×，视场直径为</w:t>
            </w:r>
            <w:r>
              <w:rPr>
                <w:rFonts w:hint="eastAsia"/>
                <w:bCs/>
                <w:szCs w:val="21"/>
              </w:rPr>
              <w:t>≥</w:t>
            </w:r>
            <w:r>
              <w:rPr>
                <w:rFonts w:hint="eastAsia"/>
                <w:bCs/>
                <w:szCs w:val="21"/>
              </w:rPr>
              <w:t>22</w:t>
            </w:r>
          </w:p>
          <w:p w:rsidR="001817F2" w:rsidRDefault="00E74196">
            <w:pPr>
              <w:spacing w:line="34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</w:rPr>
              <w:t>备有可拆装的超长工</w:t>
            </w:r>
            <w:proofErr w:type="gramStart"/>
            <w:r>
              <w:rPr>
                <w:rFonts w:hint="eastAsia"/>
                <w:bCs/>
                <w:szCs w:val="21"/>
              </w:rPr>
              <w:t>作距离</w:t>
            </w:r>
            <w:proofErr w:type="gramEnd"/>
            <w:r>
              <w:rPr>
                <w:rFonts w:hint="eastAsia"/>
                <w:bCs/>
                <w:szCs w:val="21"/>
              </w:rPr>
              <w:t>聚光镜：</w:t>
            </w:r>
            <w:r>
              <w:rPr>
                <w:rFonts w:hint="eastAsia"/>
                <w:bCs/>
                <w:szCs w:val="21"/>
              </w:rPr>
              <w:t>N.A.</w:t>
            </w:r>
            <w:r>
              <w:rPr>
                <w:rFonts w:hint="eastAsia"/>
                <w:bCs/>
                <w:szCs w:val="21"/>
              </w:rPr>
              <w:t>≥</w:t>
            </w:r>
            <w:r>
              <w:rPr>
                <w:rFonts w:hint="eastAsia"/>
                <w:bCs/>
                <w:szCs w:val="21"/>
              </w:rPr>
              <w:t>0.3</w:t>
            </w:r>
            <w:r>
              <w:rPr>
                <w:rFonts w:hint="eastAsia"/>
                <w:bCs/>
                <w:szCs w:val="21"/>
              </w:rPr>
              <w:t>，</w:t>
            </w:r>
          </w:p>
          <w:p w:rsidR="001817F2" w:rsidRDefault="00E74196">
            <w:pPr>
              <w:spacing w:line="340" w:lineRule="exact"/>
              <w:ind w:left="630" w:hangingChars="300" w:hanging="63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*</w:t>
            </w:r>
            <w:r>
              <w:rPr>
                <w:rFonts w:hint="eastAsia"/>
                <w:bCs/>
                <w:szCs w:val="21"/>
              </w:rPr>
              <w:t>10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</w:rPr>
              <w:t>相差系统：</w:t>
            </w:r>
            <w:proofErr w:type="gramStart"/>
            <w:r>
              <w:rPr>
                <w:rFonts w:hint="eastAsia"/>
                <w:bCs/>
                <w:szCs w:val="21"/>
              </w:rPr>
              <w:t>预对中</w:t>
            </w:r>
            <w:proofErr w:type="gramEnd"/>
            <w:r>
              <w:rPr>
                <w:rFonts w:hint="eastAsia"/>
                <w:bCs/>
                <w:szCs w:val="21"/>
              </w:rPr>
              <w:t>相差环板</w:t>
            </w:r>
            <w:r>
              <w:rPr>
                <w:rFonts w:hint="eastAsia"/>
                <w:bCs/>
                <w:szCs w:val="21"/>
              </w:rPr>
              <w:t>，</w:t>
            </w:r>
            <w:r>
              <w:rPr>
                <w:rFonts w:hint="eastAsia"/>
                <w:bCs/>
                <w:szCs w:val="21"/>
              </w:rPr>
              <w:t>4X</w:t>
            </w:r>
            <w:r>
              <w:rPr>
                <w:rFonts w:hint="eastAsia"/>
                <w:bCs/>
                <w:szCs w:val="21"/>
              </w:rPr>
              <w:t>、</w:t>
            </w:r>
            <w:r>
              <w:rPr>
                <w:rFonts w:hint="eastAsia"/>
                <w:bCs/>
                <w:szCs w:val="21"/>
              </w:rPr>
              <w:t>10X</w:t>
            </w:r>
            <w:r>
              <w:rPr>
                <w:rFonts w:hint="eastAsia"/>
                <w:bCs/>
                <w:szCs w:val="21"/>
              </w:rPr>
              <w:t>、</w:t>
            </w:r>
            <w:r>
              <w:rPr>
                <w:rFonts w:hint="eastAsia"/>
                <w:bCs/>
                <w:szCs w:val="21"/>
              </w:rPr>
              <w:t>20X</w:t>
            </w:r>
            <w:r>
              <w:rPr>
                <w:rFonts w:hint="eastAsia"/>
                <w:bCs/>
                <w:szCs w:val="21"/>
              </w:rPr>
              <w:t>、</w:t>
            </w:r>
            <w:r>
              <w:rPr>
                <w:rFonts w:hint="eastAsia"/>
                <w:bCs/>
                <w:szCs w:val="21"/>
              </w:rPr>
              <w:t>40X</w:t>
            </w:r>
            <w:r>
              <w:rPr>
                <w:rFonts w:hint="eastAsia"/>
                <w:bCs/>
                <w:szCs w:val="21"/>
              </w:rPr>
              <w:t>共用一个相差环板，无需切换</w:t>
            </w:r>
          </w:p>
          <w:p w:rsidR="001817F2" w:rsidRDefault="00E74196">
            <w:pPr>
              <w:spacing w:line="34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>
              <w:rPr>
                <w:rFonts w:hint="eastAsia"/>
                <w:bCs/>
                <w:szCs w:val="21"/>
              </w:rPr>
              <w:t>成像系统</w:t>
            </w:r>
          </w:p>
          <w:p w:rsidR="001817F2" w:rsidRDefault="00E74196">
            <w:pPr>
              <w:spacing w:line="34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*1</w:t>
            </w: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 xml:space="preserve">.1  </w:t>
            </w:r>
            <w:r>
              <w:rPr>
                <w:rFonts w:hint="eastAsia"/>
                <w:bCs/>
                <w:szCs w:val="21"/>
              </w:rPr>
              <w:t>芯片规格：</w:t>
            </w:r>
            <w:r>
              <w:rPr>
                <w:rFonts w:hint="eastAsia"/>
                <w:bCs/>
                <w:szCs w:val="21"/>
              </w:rPr>
              <w:t>≥</w:t>
            </w:r>
            <w:r>
              <w:rPr>
                <w:rFonts w:hint="eastAsia"/>
                <w:bCs/>
                <w:szCs w:val="21"/>
              </w:rPr>
              <w:t>1/2.3</w:t>
            </w:r>
            <w:proofErr w:type="gramStart"/>
            <w:r>
              <w:rPr>
                <w:rFonts w:hint="eastAsia"/>
                <w:bCs/>
                <w:szCs w:val="21"/>
              </w:rPr>
              <w:t>”</w:t>
            </w:r>
            <w:proofErr w:type="gramEnd"/>
            <w:r>
              <w:rPr>
                <w:rFonts w:hint="eastAsia"/>
                <w:bCs/>
                <w:szCs w:val="21"/>
              </w:rPr>
              <w:t>英寸扫描传感器</w:t>
            </w:r>
          </w:p>
          <w:p w:rsidR="001817F2" w:rsidRDefault="00E74196">
            <w:pPr>
              <w:spacing w:line="34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*1</w:t>
            </w: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 xml:space="preserve">.2  </w:t>
            </w:r>
            <w:r>
              <w:rPr>
                <w:rFonts w:hint="eastAsia"/>
                <w:bCs/>
                <w:szCs w:val="21"/>
              </w:rPr>
              <w:t>图像分辨率：</w:t>
            </w:r>
            <w:r>
              <w:rPr>
                <w:rFonts w:hint="eastAsia"/>
                <w:bCs/>
                <w:szCs w:val="21"/>
              </w:rPr>
              <w:t>≥</w:t>
            </w:r>
            <w:r>
              <w:rPr>
                <w:rFonts w:hint="eastAsia"/>
                <w:bCs/>
                <w:szCs w:val="21"/>
              </w:rPr>
              <w:t>1000</w:t>
            </w:r>
            <w:proofErr w:type="gramStart"/>
            <w:r>
              <w:rPr>
                <w:rFonts w:hint="eastAsia"/>
                <w:bCs/>
                <w:szCs w:val="21"/>
              </w:rPr>
              <w:t>万像</w:t>
            </w:r>
            <w:proofErr w:type="gramEnd"/>
            <w:r>
              <w:rPr>
                <w:rFonts w:hint="eastAsia"/>
                <w:bCs/>
                <w:szCs w:val="21"/>
              </w:rPr>
              <w:t>素</w:t>
            </w:r>
          </w:p>
          <w:p w:rsidR="001817F2" w:rsidRDefault="00E74196">
            <w:pPr>
              <w:spacing w:line="340" w:lineRule="exact"/>
              <w:ind w:left="840" w:hangingChars="400" w:hanging="84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 xml:space="preserve">.3  </w:t>
            </w:r>
            <w:r>
              <w:rPr>
                <w:rFonts w:hint="eastAsia"/>
                <w:bCs/>
                <w:szCs w:val="21"/>
              </w:rPr>
              <w:t>采集速度：</w:t>
            </w:r>
            <w:r>
              <w:rPr>
                <w:rFonts w:hint="eastAsia"/>
                <w:bCs/>
                <w:szCs w:val="21"/>
              </w:rPr>
              <w:t>≥</w:t>
            </w:r>
            <w:r>
              <w:rPr>
                <w:rFonts w:hint="eastAsia"/>
                <w:bCs/>
                <w:szCs w:val="21"/>
              </w:rPr>
              <w:t>8fps@3664*2748</w:t>
            </w:r>
          </w:p>
          <w:p w:rsidR="001817F2" w:rsidRDefault="00E74196">
            <w:pPr>
              <w:spacing w:line="34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 xml:space="preserve">.4  </w:t>
            </w:r>
            <w:r>
              <w:rPr>
                <w:rFonts w:hint="eastAsia"/>
                <w:bCs/>
                <w:szCs w:val="21"/>
              </w:rPr>
              <w:t>数据接口：</w:t>
            </w:r>
            <w:r>
              <w:rPr>
                <w:rFonts w:hint="eastAsia"/>
                <w:bCs/>
                <w:szCs w:val="21"/>
              </w:rPr>
              <w:t>USB3.0</w:t>
            </w:r>
            <w:r>
              <w:rPr>
                <w:rFonts w:hint="eastAsia"/>
                <w:bCs/>
                <w:szCs w:val="21"/>
              </w:rPr>
              <w:t>接口</w:t>
            </w:r>
          </w:p>
          <w:p w:rsidR="001817F2" w:rsidRDefault="00E74196">
            <w:pPr>
              <w:spacing w:line="34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12 </w:t>
            </w:r>
            <w:r>
              <w:rPr>
                <w:rFonts w:hint="eastAsia"/>
                <w:bCs/>
                <w:szCs w:val="21"/>
              </w:rPr>
              <w:t>品牌原装台式计算机，至少</w:t>
            </w:r>
            <w:r>
              <w:rPr>
                <w:rFonts w:hint="eastAsia"/>
                <w:bCs/>
                <w:szCs w:val="21"/>
              </w:rPr>
              <w:t>i3-6100(3.7G/3M/2</w:t>
            </w:r>
            <w:r>
              <w:rPr>
                <w:rFonts w:hint="eastAsia"/>
                <w:bCs/>
                <w:szCs w:val="21"/>
              </w:rPr>
              <w:t>核</w:t>
            </w:r>
            <w:r>
              <w:rPr>
                <w:rFonts w:hint="eastAsia"/>
                <w:bCs/>
                <w:szCs w:val="21"/>
              </w:rPr>
              <w:t>)/4G(DDR4 2133*)/500G(SATA)/</w:t>
            </w:r>
            <w:r>
              <w:rPr>
                <w:rFonts w:hint="eastAsia"/>
                <w:bCs/>
                <w:szCs w:val="21"/>
              </w:rPr>
              <w:t>超薄</w:t>
            </w:r>
            <w:r>
              <w:rPr>
                <w:rFonts w:hint="eastAsia"/>
                <w:bCs/>
                <w:szCs w:val="21"/>
              </w:rPr>
              <w:t>DVDRW/Windows 10 Home 64</w:t>
            </w:r>
            <w:r>
              <w:rPr>
                <w:rFonts w:hint="eastAsia"/>
                <w:bCs/>
                <w:szCs w:val="21"/>
              </w:rPr>
              <w:t>位</w:t>
            </w:r>
            <w:r>
              <w:rPr>
                <w:rFonts w:hint="eastAsia"/>
                <w:bCs/>
                <w:szCs w:val="21"/>
              </w:rPr>
              <w:t xml:space="preserve">/NVIDIA GeForce GT 720 2GB </w:t>
            </w:r>
            <w:proofErr w:type="spellStart"/>
            <w:r>
              <w:rPr>
                <w:rFonts w:hint="eastAsia"/>
                <w:bCs/>
                <w:szCs w:val="21"/>
              </w:rPr>
              <w:t>PCIe</w:t>
            </w:r>
            <w:proofErr w:type="spellEnd"/>
            <w:r>
              <w:rPr>
                <w:rFonts w:hint="eastAsia"/>
                <w:bCs/>
                <w:szCs w:val="21"/>
              </w:rPr>
              <w:t xml:space="preserve"> x16 Card/21.5"</w:t>
            </w:r>
            <w:r>
              <w:rPr>
                <w:rFonts w:hint="eastAsia"/>
                <w:bCs/>
                <w:szCs w:val="21"/>
              </w:rPr>
              <w:t>宽屏</w:t>
            </w:r>
            <w:r>
              <w:rPr>
                <w:rFonts w:hint="eastAsia"/>
                <w:bCs/>
                <w:szCs w:val="21"/>
              </w:rPr>
              <w:t>16:9 LED</w:t>
            </w:r>
            <w:r>
              <w:rPr>
                <w:rFonts w:hint="eastAsia"/>
                <w:bCs/>
                <w:szCs w:val="21"/>
              </w:rPr>
              <w:t>背光</w:t>
            </w:r>
            <w:r>
              <w:rPr>
                <w:rFonts w:hint="eastAsia"/>
                <w:bCs/>
                <w:szCs w:val="21"/>
              </w:rPr>
              <w:t>VA</w:t>
            </w:r>
            <w:r>
              <w:rPr>
                <w:rFonts w:hint="eastAsia"/>
                <w:bCs/>
                <w:szCs w:val="21"/>
              </w:rPr>
              <w:t>液晶显示器</w:t>
            </w:r>
          </w:p>
          <w:p w:rsidR="001817F2" w:rsidRDefault="00E74196">
            <w:pPr>
              <w:spacing w:line="340" w:lineRule="exact"/>
              <w:rPr>
                <w:rFonts w:ascii="宋体" w:eastAsia="宋体" w:hAnsi="宋体"/>
                <w:szCs w:val="21"/>
              </w:rPr>
            </w:pPr>
            <w:r>
              <w:rPr>
                <w:szCs w:val="21"/>
              </w:rPr>
              <w:t>注：</w:t>
            </w:r>
            <w:r>
              <w:rPr>
                <w:szCs w:val="21"/>
              </w:rPr>
              <w:t>*</w:t>
            </w:r>
            <w:r>
              <w:rPr>
                <w:szCs w:val="21"/>
              </w:rPr>
              <w:t>表示为重要的必须满足指标</w:t>
            </w:r>
            <w:r>
              <w:rPr>
                <w:rFonts w:hint="eastAsia"/>
                <w:szCs w:val="21"/>
              </w:rPr>
              <w:t>。</w:t>
            </w:r>
          </w:p>
          <w:p w:rsidR="00E74196" w:rsidRDefault="00E74196" w:rsidP="00E7419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1817F2" w:rsidRDefault="001817F2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1817F2" w:rsidRDefault="001817F2" w:rsidP="00E74196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1817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D34A5"/>
    <w:rsid w:val="001817F2"/>
    <w:rsid w:val="004C57D7"/>
    <w:rsid w:val="00540563"/>
    <w:rsid w:val="00664423"/>
    <w:rsid w:val="007C0E4C"/>
    <w:rsid w:val="00835FD4"/>
    <w:rsid w:val="0085369C"/>
    <w:rsid w:val="0097509D"/>
    <w:rsid w:val="009814C7"/>
    <w:rsid w:val="009917FC"/>
    <w:rsid w:val="00E74196"/>
    <w:rsid w:val="00F06A8F"/>
    <w:rsid w:val="00F97393"/>
    <w:rsid w:val="47A55A73"/>
    <w:rsid w:val="48CC006E"/>
    <w:rsid w:val="5CE8166D"/>
    <w:rsid w:val="77B0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55AC1B-80F7-4321-8F3E-002285E83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592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11</cp:revision>
  <dcterms:created xsi:type="dcterms:W3CDTF">2016-11-04T07:20:00Z</dcterms:created>
  <dcterms:modified xsi:type="dcterms:W3CDTF">2018-05-11T07:38:00Z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