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CF" w:rsidRDefault="00681AE1">
      <w:pPr>
        <w:ind w:firstLineChars="400" w:firstLine="12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9028" w:type="dxa"/>
        <w:tblInd w:w="-232" w:type="dxa"/>
        <w:tblLook w:val="04A0" w:firstRow="1" w:lastRow="0" w:firstColumn="1" w:lastColumn="0" w:noHBand="0" w:noVBand="1"/>
      </w:tblPr>
      <w:tblGrid>
        <w:gridCol w:w="9028"/>
      </w:tblGrid>
      <w:tr w:rsidR="00681AE1" w:rsidTr="008C336A">
        <w:tc>
          <w:tcPr>
            <w:tcW w:w="9028" w:type="dxa"/>
          </w:tcPr>
          <w:p w:rsidR="00681AE1" w:rsidRDefault="00681A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81AE1" w:rsidRDefault="00681A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台式根系分析仪</w:t>
            </w:r>
          </w:p>
        </w:tc>
      </w:tr>
      <w:tr w:rsidR="00A11ACF">
        <w:trPr>
          <w:trHeight w:val="90"/>
        </w:trPr>
        <w:tc>
          <w:tcPr>
            <w:tcW w:w="9028" w:type="dxa"/>
          </w:tcPr>
          <w:p w:rsidR="00A11ACF" w:rsidRDefault="00681A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A11ACF" w:rsidRDefault="00681AE1">
            <w:pPr>
              <w:spacing w:line="312" w:lineRule="auto"/>
              <w:ind w:firstLineChars="200" w:firstLine="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Times New Roman" w:hAnsi="Times New Roman" w:hint="eastAsia"/>
              </w:rPr>
              <w:t>LK-1200</w:t>
            </w:r>
            <w:r>
              <w:rPr>
                <w:rFonts w:ascii="Times New Roman" w:hAnsi="Times New Roman" w:hint="eastAsia"/>
              </w:rPr>
              <w:t>台式根系分析仪</w:t>
            </w:r>
            <w:proofErr w:type="gramStart"/>
            <w:r>
              <w:rPr>
                <w:rFonts w:ascii="Times New Roman" w:hAnsi="Times New Roman" w:hint="eastAsia"/>
              </w:rPr>
              <w:t>专为洗根后</w:t>
            </w:r>
            <w:proofErr w:type="gramEnd"/>
            <w:r>
              <w:rPr>
                <w:rFonts w:ascii="Times New Roman" w:hAnsi="Times New Roman" w:hint="eastAsia"/>
              </w:rPr>
              <w:t>进行旋转成像设计，可以连续大量的对植物根系进行二维成像分析，每天可以测量几百个植物样品；可以根据需要对根系不同角度进行连续的旋转成像；结合专业的控制软件和图像分析，可以测量整个植物根系的长度、直径、面积、生物量以及根系拓扑结构；此外，仪器配置了</w:t>
            </w:r>
            <w:proofErr w:type="gramStart"/>
            <w:r>
              <w:rPr>
                <w:rFonts w:ascii="Times New Roman" w:hAnsi="Times New Roman" w:hint="eastAsia"/>
              </w:rPr>
              <w:t>扫码枪</w:t>
            </w:r>
            <w:proofErr w:type="gramEnd"/>
            <w:r>
              <w:rPr>
                <w:rFonts w:ascii="Times New Roman" w:hAnsi="Times New Roman" w:hint="eastAsia"/>
              </w:rPr>
              <w:t>，可以自动生成根系样品的图像名称，节约了测量时间；该仪器可广泛用于农学、生物学、生态学、栽培学和园艺等相关专业的研究和教学工作中。</w:t>
            </w:r>
          </w:p>
        </w:tc>
      </w:tr>
      <w:tr w:rsidR="00A11ACF">
        <w:trPr>
          <w:trHeight w:val="2630"/>
        </w:trPr>
        <w:tc>
          <w:tcPr>
            <w:tcW w:w="9028" w:type="dxa"/>
          </w:tcPr>
          <w:p w:rsidR="00A11ACF" w:rsidRDefault="00681A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A11ACF" w:rsidRDefault="00681AE1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1.</w:t>
            </w:r>
            <w:r>
              <w:rPr>
                <w:rFonts w:ascii="Times New Roman" w:hint="eastAsia"/>
              </w:rPr>
              <w:t>框架：铝型材；</w:t>
            </w:r>
          </w:p>
          <w:p w:rsidR="00A11ACF" w:rsidRDefault="00681AE1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2.</w:t>
            </w:r>
            <w:r>
              <w:rPr>
                <w:rFonts w:ascii="Times New Roman" w:hint="eastAsia"/>
              </w:rPr>
              <w:t>光源：</w:t>
            </w:r>
            <w:r>
              <w:rPr>
                <w:rFonts w:ascii="Times New Roman" w:hAnsi="Times New Roman" w:hint="eastAsia"/>
              </w:rPr>
              <w:t>LED</w:t>
            </w:r>
            <w:r>
              <w:rPr>
                <w:rFonts w:ascii="Times New Roman" w:hint="eastAsia"/>
              </w:rPr>
              <w:t>光源；</w:t>
            </w:r>
          </w:p>
          <w:p w:rsidR="00A11ACF" w:rsidRDefault="00681AE1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3.</w:t>
            </w:r>
            <w:r>
              <w:rPr>
                <w:rFonts w:ascii="Times New Roman" w:hint="eastAsia"/>
              </w:rPr>
              <w:t>根系分析软件：包含；</w:t>
            </w:r>
          </w:p>
          <w:p w:rsidR="00A11ACF" w:rsidRDefault="00681AE1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4.</w:t>
            </w:r>
            <w:r>
              <w:rPr>
                <w:rFonts w:ascii="Times New Roman" w:hint="eastAsia"/>
              </w:rPr>
              <w:t>相机</w:t>
            </w:r>
            <w:r>
              <w:rPr>
                <w:rFonts w:ascii="Times New Roman" w:hint="eastAsia"/>
              </w:rPr>
              <w:t>参数：接口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USB3.0</w:t>
            </w:r>
            <w:r>
              <w:rPr>
                <w:rFonts w:ascii="Times New Roman" w:hAnsi="Times New Roman" w:hint="eastAsia"/>
              </w:rPr>
              <w:t>；</w:t>
            </w:r>
          </w:p>
          <w:p w:rsidR="00A11ACF" w:rsidRDefault="00681AE1">
            <w:pPr>
              <w:spacing w:line="312" w:lineRule="auto"/>
              <w:ind w:firstLineChars="540" w:firstLine="1134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接口速度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5.0Gbps</w:t>
            </w:r>
            <w:r>
              <w:rPr>
                <w:rFonts w:ascii="Times New Roman" w:hAnsi="Times New Roman" w:hint="eastAsia"/>
              </w:rPr>
              <w:t>；</w:t>
            </w:r>
          </w:p>
          <w:p w:rsidR="00A11ACF" w:rsidRDefault="00681AE1">
            <w:pPr>
              <w:spacing w:line="312" w:lineRule="auto"/>
              <w:ind w:firstLineChars="540" w:firstLine="1134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传感器类型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CMOS</w:t>
            </w:r>
            <w:r>
              <w:rPr>
                <w:rFonts w:ascii="Times New Roman" w:hAnsi="Times New Roman" w:hint="eastAsia"/>
              </w:rPr>
              <w:t>；</w:t>
            </w:r>
          </w:p>
          <w:p w:rsidR="00A11ACF" w:rsidRDefault="00681AE1">
            <w:pPr>
              <w:spacing w:line="312" w:lineRule="auto"/>
              <w:ind w:firstLineChars="540" w:firstLine="1134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最大帧率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19.5FPS</w:t>
            </w:r>
            <w:r>
              <w:rPr>
                <w:rFonts w:ascii="Times New Roman" w:hAnsi="Times New Roman" w:hint="eastAsia"/>
              </w:rPr>
              <w:t>；</w:t>
            </w:r>
          </w:p>
          <w:p w:rsidR="00A11ACF" w:rsidRDefault="00681AE1">
            <w:pPr>
              <w:spacing w:line="312" w:lineRule="auto"/>
              <w:ind w:firstLineChars="540" w:firstLine="1134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分辨率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int="eastAsia"/>
              </w:rPr>
              <w:t>宽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int="eastAsia"/>
              </w:rPr>
              <w:t>高</w:t>
            </w:r>
            <w:r>
              <w:rPr>
                <w:rFonts w:ascii="Times New Roman" w:hAnsi="Times New Roman" w:hint="eastAsia"/>
              </w:rPr>
              <w:t xml:space="preserve">) 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5536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 xml:space="preserve">3692 </w:t>
            </w:r>
            <w:proofErr w:type="spellStart"/>
            <w:r>
              <w:rPr>
                <w:rFonts w:ascii="Times New Roman" w:hAnsi="Times New Roman" w:hint="eastAsia"/>
              </w:rPr>
              <w:t>px</w:t>
            </w:r>
            <w:proofErr w:type="spellEnd"/>
            <w:r>
              <w:rPr>
                <w:rFonts w:ascii="Times New Roman" w:hAnsi="Times New Roman" w:hint="eastAsia"/>
              </w:rPr>
              <w:t>；</w:t>
            </w:r>
          </w:p>
          <w:p w:rsidR="00A11ACF" w:rsidRDefault="00681AE1">
            <w:pPr>
              <w:spacing w:line="312" w:lineRule="auto"/>
              <w:ind w:firstLineChars="540" w:firstLine="1134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传感器尺寸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 xml:space="preserve">13.286 </w:t>
            </w:r>
            <w:r>
              <w:rPr>
                <w:rFonts w:ascii="Times New Roman" w:hAnsi="Times New Roman" w:hint="eastAsia"/>
              </w:rPr>
              <w:t>×</w:t>
            </w:r>
            <w:r>
              <w:rPr>
                <w:rFonts w:ascii="Times New Roman" w:hAnsi="Times New Roman" w:hint="eastAsia"/>
              </w:rPr>
              <w:t xml:space="preserve"> 8.861 mm</w:t>
            </w:r>
            <w:r>
              <w:rPr>
                <w:rFonts w:ascii="Times New Roman" w:hAnsi="Times New Roman" w:hint="eastAsia"/>
              </w:rPr>
              <w:t>；</w:t>
            </w:r>
          </w:p>
          <w:p w:rsidR="00A11ACF" w:rsidRDefault="00681AE1">
            <w:pPr>
              <w:spacing w:line="312" w:lineRule="auto"/>
              <w:ind w:firstLineChars="540" w:firstLine="1134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快门形式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int="eastAsia"/>
              </w:rPr>
              <w:t>卷帘快门；</w:t>
            </w:r>
          </w:p>
          <w:p w:rsidR="00A11ACF" w:rsidRDefault="00681AE1">
            <w:pPr>
              <w:spacing w:line="312" w:lineRule="auto"/>
              <w:ind w:firstLineChars="540" w:firstLine="1134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传感器尺寸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int="eastAsia"/>
              </w:rPr>
              <w:t>英寸；</w:t>
            </w:r>
          </w:p>
          <w:p w:rsidR="00A11ACF" w:rsidRDefault="00681AE1">
            <w:pPr>
              <w:spacing w:line="312" w:lineRule="auto"/>
              <w:ind w:firstLineChars="540" w:firstLine="1134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像素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40</w:t>
            </w:r>
            <w:proofErr w:type="gramStart"/>
            <w:r>
              <w:rPr>
                <w:rFonts w:ascii="Times New Roman" w:hint="eastAsia"/>
              </w:rPr>
              <w:t>万像</w:t>
            </w:r>
            <w:proofErr w:type="gramEnd"/>
            <w:r>
              <w:rPr>
                <w:rFonts w:ascii="Times New Roman" w:hint="eastAsia"/>
              </w:rPr>
              <w:t>素；</w:t>
            </w:r>
          </w:p>
          <w:p w:rsidR="00A11ACF" w:rsidRDefault="00681AE1">
            <w:pPr>
              <w:spacing w:line="312" w:lineRule="auto"/>
              <w:ind w:firstLineChars="540" w:firstLine="1134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lastRenderedPageBreak/>
              <w:t>像素尺寸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2.4um</w:t>
            </w:r>
            <w:r>
              <w:rPr>
                <w:rFonts w:ascii="Times New Roman" w:hAnsi="Times New Roman" w:hint="eastAsia"/>
              </w:rPr>
              <w:t>；</w:t>
            </w:r>
          </w:p>
          <w:p w:rsidR="00A11ACF" w:rsidRDefault="00681AE1">
            <w:pPr>
              <w:spacing w:line="312" w:lineRule="auto"/>
              <w:ind w:firstLineChars="540" w:firstLine="1134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AD</w:t>
            </w:r>
            <w:r>
              <w:rPr>
                <w:rFonts w:ascii="Times New Roman" w:hint="eastAsia"/>
              </w:rPr>
              <w:t>转换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12</w:t>
            </w:r>
            <w:r>
              <w:rPr>
                <w:rFonts w:ascii="Times New Roman" w:hint="eastAsia"/>
              </w:rPr>
              <w:t>位；</w:t>
            </w:r>
          </w:p>
          <w:p w:rsidR="00A11ACF" w:rsidRDefault="00681AE1">
            <w:pPr>
              <w:spacing w:line="312" w:lineRule="auto"/>
              <w:ind w:firstLineChars="500" w:firstLine="1050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颜色深度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12</w:t>
            </w:r>
            <w:r>
              <w:rPr>
                <w:rFonts w:ascii="Times New Roman" w:hint="eastAsia"/>
              </w:rPr>
              <w:t>位</w:t>
            </w:r>
            <w:r>
              <w:rPr>
                <w:rFonts w:ascii="Times New Roman" w:hAnsi="Times New Roman" w:hint="eastAsia"/>
              </w:rPr>
              <w:t>；</w:t>
            </w:r>
          </w:p>
          <w:p w:rsidR="00A11ACF" w:rsidRDefault="00681AE1">
            <w:pPr>
              <w:spacing w:line="312" w:lineRule="auto"/>
              <w:ind w:firstLineChars="500" w:firstLine="1050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像素合并功能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int="eastAsia"/>
              </w:rPr>
              <w:t>增加帧率；</w:t>
            </w:r>
          </w:p>
          <w:p w:rsidR="00A11ACF" w:rsidRDefault="00681AE1">
            <w:pPr>
              <w:spacing w:line="312" w:lineRule="auto"/>
              <w:ind w:firstLineChars="500" w:firstLine="1050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像素合并系数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；</w:t>
            </w:r>
          </w:p>
          <w:p w:rsidR="00A11ACF" w:rsidRDefault="00681AE1">
            <w:pPr>
              <w:spacing w:line="312" w:lineRule="auto"/>
              <w:ind w:firstLineChars="500" w:firstLine="1050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曝光时间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int="eastAsia"/>
              </w:rPr>
              <w:t>最小</w:t>
            </w: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int="eastAsia"/>
              </w:rPr>
              <w:t>最大</w:t>
            </w:r>
            <w:r>
              <w:rPr>
                <w:rFonts w:ascii="Times New Roman" w:hAnsi="Times New Roman" w:hint="eastAsia"/>
              </w:rPr>
              <w:t xml:space="preserve">) 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0.053ms-814ms</w:t>
            </w:r>
            <w:r>
              <w:rPr>
                <w:rFonts w:ascii="Times New Roman" w:hAnsi="Times New Roman" w:hint="eastAsia"/>
              </w:rPr>
              <w:t>；</w:t>
            </w:r>
          </w:p>
          <w:p w:rsidR="00A11ACF" w:rsidRDefault="00681AE1">
            <w:pPr>
              <w:spacing w:line="312" w:lineRule="auto"/>
              <w:ind w:firstLineChars="500" w:firstLine="1050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功耗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1.8W-3.5W</w:t>
            </w:r>
            <w:r>
              <w:rPr>
                <w:rFonts w:ascii="Times New Roman" w:hAnsi="Times New Roman" w:hint="eastAsia"/>
              </w:rPr>
              <w:t>；</w:t>
            </w:r>
          </w:p>
          <w:p w:rsidR="00A11ACF" w:rsidRDefault="00681AE1">
            <w:pPr>
              <w:spacing w:line="312" w:lineRule="auto"/>
              <w:ind w:firstLineChars="500" w:firstLine="1050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内置缓存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128M</w:t>
            </w:r>
            <w:r>
              <w:rPr>
                <w:rFonts w:ascii="Times New Roman" w:hAnsi="Times New Roman" w:hint="eastAsia"/>
              </w:rPr>
              <w:t>；</w:t>
            </w:r>
          </w:p>
          <w:p w:rsidR="00A11ACF" w:rsidRDefault="00681AE1">
            <w:pPr>
              <w:spacing w:line="312" w:lineRule="auto"/>
              <w:ind w:firstLineChars="500" w:firstLine="1050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防水等级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IP30</w:t>
            </w:r>
            <w:r>
              <w:rPr>
                <w:rFonts w:ascii="Times New Roman" w:hAnsi="Times New Roman" w:hint="eastAsia"/>
              </w:rPr>
              <w:t>；</w:t>
            </w:r>
          </w:p>
          <w:p w:rsidR="00A11ACF" w:rsidRDefault="00681AE1">
            <w:pPr>
              <w:spacing w:line="312" w:lineRule="auto"/>
              <w:ind w:firstLineChars="500" w:firstLine="1050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操作条件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°C</w:t>
            </w:r>
            <w:r>
              <w:rPr>
                <w:rFonts w:ascii="Times New Roman" w:hAnsi="Times New Roman" w:hint="eastAsia"/>
              </w:rPr>
              <w:t>-55</w:t>
            </w:r>
            <w:r>
              <w:rPr>
                <w:rFonts w:ascii="Times New Roman" w:hAnsi="Times New Roman" w:cs="Times New Roman"/>
              </w:rPr>
              <w:t>°C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20%-80%RH</w:t>
            </w:r>
            <w:r>
              <w:rPr>
                <w:rFonts w:ascii="Times New Roman" w:hAnsi="Times New Roman" w:hint="eastAsia"/>
              </w:rPr>
              <w:t>；</w:t>
            </w:r>
          </w:p>
          <w:p w:rsidR="00A11ACF" w:rsidRDefault="00681AE1">
            <w:pPr>
              <w:spacing w:line="312" w:lineRule="auto"/>
              <w:ind w:firstLineChars="500" w:firstLine="1050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重量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49g</w:t>
            </w:r>
            <w:r>
              <w:rPr>
                <w:rFonts w:ascii="Times New Roman" w:hAnsi="Times New Roman" w:hint="eastAsia"/>
              </w:rPr>
              <w:t>；</w:t>
            </w:r>
          </w:p>
          <w:p w:rsidR="00A11ACF" w:rsidRDefault="00681AE1">
            <w:pPr>
              <w:spacing w:line="312" w:lineRule="auto"/>
              <w:ind w:firstLineChars="500" w:firstLine="1050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镜头接口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int="eastAsia"/>
              </w:rPr>
              <w:t>接口；</w:t>
            </w:r>
          </w:p>
          <w:p w:rsidR="00A11ACF" w:rsidRDefault="00681AE1">
            <w:pPr>
              <w:spacing w:line="312" w:lineRule="auto"/>
              <w:ind w:firstLineChars="500" w:firstLine="1050"/>
              <w:rPr>
                <w:rFonts w:ascii="Times New Roman"/>
              </w:rPr>
            </w:pPr>
            <w:r>
              <w:rPr>
                <w:rFonts w:ascii="Times New Roman" w:hint="eastAsia"/>
              </w:rPr>
              <w:t>其他功能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int="eastAsia"/>
              </w:rPr>
              <w:t>预先校准，即插即用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CE</w:t>
            </w:r>
            <w:r>
              <w:rPr>
                <w:rFonts w:ascii="Times New Roman" w:hint="eastAsia"/>
              </w:rPr>
              <w:t>认证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FCC</w:t>
            </w:r>
            <w:r>
              <w:rPr>
                <w:rFonts w:ascii="Times New Roman" w:hint="eastAsia"/>
              </w:rPr>
              <w:t>认证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UL</w:t>
            </w:r>
            <w:r>
              <w:rPr>
                <w:rFonts w:ascii="Times New Roman" w:hint="eastAsia"/>
              </w:rPr>
              <w:t>认证。</w:t>
            </w:r>
          </w:p>
          <w:p w:rsidR="00A11ACF" w:rsidRDefault="00681AE1">
            <w:pPr>
              <w:rPr>
                <w:rFonts w:ascii="Times New Roman"/>
                <w:bCs/>
              </w:rPr>
            </w:pPr>
            <w:r>
              <w:rPr>
                <w:rFonts w:ascii="Times New Roman" w:hint="eastAsia"/>
                <w:b/>
              </w:rPr>
              <w:t xml:space="preserve"> 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Cs/>
              </w:rPr>
              <w:t xml:space="preserve">5.  </w:t>
            </w:r>
            <w:proofErr w:type="spellStart"/>
            <w:r>
              <w:rPr>
                <w:rFonts w:ascii="Times New Roman" w:hint="eastAsia"/>
                <w:bCs/>
              </w:rPr>
              <w:t>R</w:t>
            </w:r>
            <w:r>
              <w:rPr>
                <w:rFonts w:ascii="Times New Roman"/>
                <w:bCs/>
              </w:rPr>
              <w:t>ootBox</w:t>
            </w:r>
            <w:proofErr w:type="spellEnd"/>
            <w:r>
              <w:rPr>
                <w:rFonts w:ascii="Times New Roman" w:hint="eastAsia"/>
                <w:bCs/>
              </w:rPr>
              <w:t>控制软件</w:t>
            </w:r>
          </w:p>
          <w:p w:rsidR="00A11ACF" w:rsidRDefault="00681AE1">
            <w:pPr>
              <w:rPr>
                <w:rFonts w:ascii="Times New Roman"/>
                <w:bCs/>
              </w:rPr>
            </w:pPr>
            <w:r>
              <w:rPr>
                <w:rFonts w:ascii="Times New Roman" w:hint="eastAsia"/>
                <w:bCs/>
              </w:rPr>
              <w:t xml:space="preserve"> </w:t>
            </w:r>
            <w:r>
              <w:rPr>
                <w:rFonts w:ascii="Times New Roman"/>
                <w:bCs/>
              </w:rPr>
              <w:t xml:space="preserve">    </w:t>
            </w:r>
            <w:r>
              <w:rPr>
                <w:rFonts w:ascii="Times New Roman" w:hint="eastAsia"/>
                <w:bCs/>
              </w:rPr>
              <w:t>界面：基于</w:t>
            </w:r>
            <w:r>
              <w:rPr>
                <w:rFonts w:ascii="Times New Roman" w:hint="eastAsia"/>
                <w:bCs/>
              </w:rPr>
              <w:t>W</w:t>
            </w:r>
            <w:r>
              <w:rPr>
                <w:rFonts w:ascii="Times New Roman"/>
                <w:bCs/>
              </w:rPr>
              <w:t>indows</w:t>
            </w:r>
            <w:r>
              <w:rPr>
                <w:rFonts w:ascii="Times New Roman" w:hint="eastAsia"/>
                <w:bCs/>
              </w:rPr>
              <w:t>的</w:t>
            </w:r>
            <w:r>
              <w:rPr>
                <w:rFonts w:ascii="Times New Roman" w:hint="eastAsia"/>
                <w:bCs/>
              </w:rPr>
              <w:t>P</w:t>
            </w:r>
            <w:r>
              <w:rPr>
                <w:rFonts w:ascii="Times New Roman"/>
                <w:bCs/>
              </w:rPr>
              <w:t>C</w:t>
            </w:r>
            <w:r>
              <w:rPr>
                <w:rFonts w:ascii="Times New Roman" w:hint="eastAsia"/>
                <w:bCs/>
              </w:rPr>
              <w:t>版本软件</w:t>
            </w:r>
          </w:p>
          <w:p w:rsidR="00A11ACF" w:rsidRDefault="00681AE1">
            <w:pPr>
              <w:ind w:left="1260" w:hangingChars="600" w:hanging="1260"/>
              <w:rPr>
                <w:rFonts w:ascii="Times New Roman"/>
                <w:bCs/>
              </w:rPr>
            </w:pPr>
            <w:r>
              <w:rPr>
                <w:rFonts w:ascii="Times New Roman" w:hint="eastAsia"/>
                <w:bCs/>
              </w:rPr>
              <w:t xml:space="preserve"> </w:t>
            </w:r>
            <w:r>
              <w:rPr>
                <w:rFonts w:ascii="Times New Roman"/>
                <w:bCs/>
              </w:rPr>
              <w:t xml:space="preserve">    </w:t>
            </w:r>
            <w:r>
              <w:rPr>
                <w:rFonts w:ascii="Times New Roman" w:hint="eastAsia"/>
                <w:bCs/>
              </w:rPr>
              <w:t>功能：可以控制相机曝光时间、自动调节图片对比度、控制</w:t>
            </w:r>
            <w:proofErr w:type="gramStart"/>
            <w:r>
              <w:rPr>
                <w:rFonts w:ascii="Times New Roman" w:hint="eastAsia"/>
                <w:bCs/>
              </w:rPr>
              <w:t>扫码枪</w:t>
            </w:r>
            <w:proofErr w:type="gramEnd"/>
            <w:r>
              <w:rPr>
                <w:rFonts w:ascii="Times New Roman" w:hint="eastAsia"/>
                <w:bCs/>
              </w:rPr>
              <w:t>生成图片名称、控制旋转台角度、控制相机滑道位置、选择图片存储位置和保存图片功能</w:t>
            </w:r>
          </w:p>
          <w:p w:rsidR="00A11ACF" w:rsidRDefault="00681AE1">
            <w:pPr>
              <w:ind w:left="1260" w:hangingChars="600" w:hanging="1260"/>
              <w:rPr>
                <w:rFonts w:ascii="Times New Roman"/>
                <w:bCs/>
              </w:rPr>
            </w:pPr>
            <w:r>
              <w:rPr>
                <w:rFonts w:ascii="Times New Roman" w:hint="eastAsia"/>
                <w:bCs/>
              </w:rPr>
              <w:t xml:space="preserve"> </w:t>
            </w:r>
            <w:r>
              <w:rPr>
                <w:rFonts w:ascii="Times New Roman"/>
                <w:bCs/>
              </w:rPr>
              <w:t xml:space="preserve"> 6. </w:t>
            </w:r>
            <w:r>
              <w:rPr>
                <w:rFonts w:ascii="Times New Roman" w:hint="eastAsia"/>
                <w:bCs/>
              </w:rPr>
              <w:t>图片分析软件</w:t>
            </w:r>
          </w:p>
          <w:p w:rsidR="00A11ACF" w:rsidRDefault="00681AE1">
            <w:pPr>
              <w:ind w:left="1260" w:hangingChars="600" w:hanging="1260"/>
              <w:rPr>
                <w:rFonts w:ascii="Times New Roman"/>
                <w:bCs/>
              </w:rPr>
            </w:pPr>
            <w:r>
              <w:rPr>
                <w:rFonts w:ascii="Times New Roman" w:hint="eastAsia"/>
                <w:bCs/>
              </w:rPr>
              <w:t xml:space="preserve"> </w:t>
            </w:r>
            <w:r>
              <w:rPr>
                <w:rFonts w:ascii="Times New Roman"/>
                <w:bCs/>
              </w:rPr>
              <w:t xml:space="preserve">    </w:t>
            </w:r>
            <w:r>
              <w:rPr>
                <w:rFonts w:ascii="Times New Roman" w:hint="eastAsia"/>
                <w:bCs/>
              </w:rPr>
              <w:t>提供专用的根系图像分析软件，该软件可以对图片进行二值化，进行分析根系的长</w:t>
            </w:r>
          </w:p>
          <w:p w:rsidR="00A11ACF" w:rsidRDefault="00681AE1">
            <w:pPr>
              <w:spacing w:line="312" w:lineRule="auto"/>
              <w:ind w:firstLineChars="500" w:firstLine="1050"/>
              <w:rPr>
                <w:rFonts w:ascii="Times New Roman"/>
                <w:bCs/>
              </w:rPr>
            </w:pPr>
            <w:r>
              <w:rPr>
                <w:rFonts w:ascii="Times New Roman" w:hint="eastAsia"/>
                <w:bCs/>
              </w:rPr>
              <w:t>度、直径、面积、体积、节点数等</w:t>
            </w:r>
            <w:r>
              <w:rPr>
                <w:rFonts w:ascii="Times New Roman" w:hint="eastAsia"/>
                <w:bCs/>
              </w:rPr>
              <w:t>2</w:t>
            </w:r>
            <w:r>
              <w:rPr>
                <w:rFonts w:ascii="Times New Roman"/>
                <w:bCs/>
              </w:rPr>
              <w:t>0</w:t>
            </w:r>
            <w:r>
              <w:rPr>
                <w:rFonts w:ascii="Times New Roman" w:hint="eastAsia"/>
                <w:bCs/>
              </w:rPr>
              <w:t>多种根系指标。</w:t>
            </w:r>
          </w:p>
          <w:p w:rsidR="00A11ACF" w:rsidRDefault="00681AE1">
            <w:pPr>
              <w:spacing w:line="312" w:lineRule="auto"/>
              <w:ind w:firstLineChars="500" w:firstLine="1050"/>
              <w:rPr>
                <w:rFonts w:ascii="Times New Roman"/>
                <w:bCs/>
              </w:rPr>
            </w:pPr>
            <w:r>
              <w:rPr>
                <w:rFonts w:ascii="Times New Roman" w:hAnsi="Times New Roman" w:hint="eastAsia"/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6C8859D" wp14:editId="55BA94F3">
                  <wp:simplePos x="0" y="0"/>
                  <wp:positionH relativeFrom="margin">
                    <wp:posOffset>1054100</wp:posOffset>
                  </wp:positionH>
                  <wp:positionV relativeFrom="paragraph">
                    <wp:posOffset>104775</wp:posOffset>
                  </wp:positionV>
                  <wp:extent cx="3547110" cy="2584450"/>
                  <wp:effectExtent l="0" t="0" r="15240" b="635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110" cy="258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11ACF" w:rsidRDefault="00A11ACF">
            <w:pPr>
              <w:spacing w:line="312" w:lineRule="auto"/>
              <w:ind w:firstLineChars="500" w:firstLine="1050"/>
              <w:rPr>
                <w:rFonts w:ascii="Times New Roman"/>
                <w:bCs/>
              </w:rPr>
            </w:pPr>
          </w:p>
          <w:p w:rsidR="00A11ACF" w:rsidRDefault="00A11ACF">
            <w:pPr>
              <w:spacing w:line="312" w:lineRule="auto"/>
              <w:ind w:firstLineChars="500" w:firstLine="1050"/>
              <w:rPr>
                <w:rFonts w:ascii="Times New Roman"/>
                <w:bCs/>
              </w:rPr>
            </w:pPr>
          </w:p>
          <w:p w:rsidR="00A11ACF" w:rsidRDefault="00A11ACF">
            <w:pPr>
              <w:spacing w:line="312" w:lineRule="auto"/>
              <w:ind w:firstLineChars="500" w:firstLine="1050"/>
              <w:rPr>
                <w:rFonts w:ascii="Times New Roman"/>
                <w:bCs/>
              </w:rPr>
            </w:pPr>
          </w:p>
          <w:p w:rsidR="00A11ACF" w:rsidRDefault="00A11ACF">
            <w:pPr>
              <w:spacing w:line="312" w:lineRule="auto"/>
              <w:ind w:firstLineChars="500" w:firstLine="1050"/>
              <w:rPr>
                <w:rFonts w:ascii="Times New Roman"/>
                <w:bCs/>
              </w:rPr>
            </w:pPr>
          </w:p>
          <w:p w:rsidR="00A11ACF" w:rsidRDefault="00A11ACF">
            <w:pPr>
              <w:spacing w:line="312" w:lineRule="auto"/>
              <w:ind w:firstLineChars="500" w:firstLine="1050"/>
              <w:rPr>
                <w:rFonts w:ascii="Times New Roman"/>
                <w:bCs/>
              </w:rPr>
            </w:pPr>
          </w:p>
          <w:p w:rsidR="00A11ACF" w:rsidRDefault="00A11ACF">
            <w:pPr>
              <w:spacing w:line="312" w:lineRule="auto"/>
              <w:ind w:firstLineChars="500" w:firstLine="1050"/>
              <w:rPr>
                <w:rFonts w:ascii="Times New Roman"/>
                <w:bCs/>
              </w:rPr>
            </w:pPr>
          </w:p>
          <w:p w:rsidR="00A11ACF" w:rsidRDefault="00A11ACF">
            <w:pPr>
              <w:spacing w:line="312" w:lineRule="auto"/>
              <w:ind w:firstLineChars="500" w:firstLine="1050"/>
              <w:rPr>
                <w:rFonts w:ascii="Times New Roman"/>
                <w:bCs/>
              </w:rPr>
            </w:pPr>
          </w:p>
          <w:p w:rsidR="00A11ACF" w:rsidRDefault="00A11ACF">
            <w:pPr>
              <w:spacing w:line="312" w:lineRule="auto"/>
              <w:ind w:firstLineChars="500" w:firstLine="1050"/>
              <w:rPr>
                <w:rFonts w:ascii="Times New Roman"/>
                <w:bCs/>
              </w:rPr>
            </w:pPr>
          </w:p>
          <w:p w:rsidR="00A11ACF" w:rsidRDefault="00A11ACF">
            <w:pPr>
              <w:spacing w:line="312" w:lineRule="auto"/>
              <w:ind w:firstLineChars="500" w:firstLine="1050"/>
              <w:rPr>
                <w:rFonts w:ascii="Times New Roman"/>
                <w:bCs/>
              </w:rPr>
            </w:pPr>
          </w:p>
          <w:p w:rsidR="00A11ACF" w:rsidRDefault="00A11ACF">
            <w:pPr>
              <w:spacing w:line="312" w:lineRule="auto"/>
              <w:rPr>
                <w:rFonts w:ascii="Times New Roman"/>
                <w:bCs/>
              </w:rPr>
            </w:pPr>
          </w:p>
          <w:p w:rsidR="00A11ACF" w:rsidRDefault="00681AE1">
            <w:pPr>
              <w:spacing w:beforeLines="50" w:before="156" w:line="31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1F121F7" wp14:editId="4AB0EBF4">
                  <wp:simplePos x="0" y="0"/>
                  <wp:positionH relativeFrom="margin">
                    <wp:posOffset>1805940</wp:posOffset>
                  </wp:positionH>
                  <wp:positionV relativeFrom="paragraph">
                    <wp:posOffset>254635</wp:posOffset>
                  </wp:positionV>
                  <wp:extent cx="3825240" cy="2025650"/>
                  <wp:effectExtent l="0" t="0" r="3810" b="12700"/>
                  <wp:wrapTight wrapText="bothSides">
                    <wp:wrapPolygon edited="0">
                      <wp:start x="0" y="0"/>
                      <wp:lineTo x="0" y="21329"/>
                      <wp:lineTo x="21514" y="21329"/>
                      <wp:lineTo x="21514" y="0"/>
                      <wp:lineTo x="0" y="0"/>
                    </wp:wrapPolygon>
                  </wp:wrapTight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5240" cy="202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int="eastAsia"/>
                <w:b/>
              </w:rPr>
              <w:t>根系图片分析软件</w:t>
            </w:r>
          </w:p>
          <w:p w:rsidR="00A11ACF" w:rsidRDefault="00681AE1">
            <w:pPr>
              <w:spacing w:line="312" w:lineRule="auto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以下几款分析软件均可对洗净的植物根系图片进行分析：</w:t>
            </w:r>
          </w:p>
          <w:p w:rsidR="00A11ACF" w:rsidRDefault="00681AE1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DIRT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 xml:space="preserve">Root Trace </w:t>
            </w:r>
            <w:r>
              <w:rPr>
                <w:rFonts w:ascii="Times New Roman" w:hAnsi="Times New Roman" w:hint="eastAsia"/>
              </w:rPr>
              <w:t>、</w:t>
            </w:r>
          </w:p>
          <w:p w:rsidR="00A11ACF" w:rsidRDefault="00681AE1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RootNav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、</w:t>
            </w:r>
          </w:p>
          <w:p w:rsidR="00A11ACF" w:rsidRDefault="00681AE1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SmartRoot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、</w:t>
            </w:r>
          </w:p>
          <w:p w:rsidR="00A11ACF" w:rsidRDefault="00681AE1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RhizoChamberMonitor</w:t>
            </w:r>
            <w:proofErr w:type="spellEnd"/>
            <w:r>
              <w:rPr>
                <w:rFonts w:ascii="Times New Roman" w:hAnsi="Times New Roman" w:hint="eastAsia"/>
              </w:rPr>
              <w:t>、</w:t>
            </w:r>
          </w:p>
          <w:p w:rsidR="00A11ACF" w:rsidRDefault="00681AE1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WinRhizo</w:t>
            </w:r>
            <w:proofErr w:type="spellEnd"/>
            <w:r>
              <w:rPr>
                <w:rFonts w:ascii="Times New Roman" w:hAnsi="Times New Roman"/>
              </w:rPr>
              <w:t xml:space="preserve"> Tron</w:t>
            </w:r>
          </w:p>
          <w:p w:rsidR="00A11ACF" w:rsidRDefault="00A11AC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11ACF" w:rsidRDefault="00A11AC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11ACF" w:rsidRDefault="00681A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A11ACF" w:rsidRDefault="00681AE1">
      <w:pPr>
        <w:ind w:leftChars="-1" w:left="324" w:hangingChars="136" w:hanging="32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 xml:space="preserve"> </w:t>
      </w:r>
    </w:p>
    <w:p w:rsidR="00A11ACF" w:rsidRDefault="00681AE1">
      <w:pPr>
        <w:ind w:leftChars="-1" w:left="324" w:hangingChars="136" w:hanging="32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bookmarkStart w:id="0" w:name="_GoBack"/>
      <w:bookmarkEnd w:id="0"/>
    </w:p>
    <w:p w:rsidR="00A11ACF" w:rsidRDefault="00A11ACF">
      <w:pPr>
        <w:rPr>
          <w:rFonts w:ascii="宋体" w:eastAsia="宋体" w:hAnsi="宋体"/>
          <w:sz w:val="18"/>
          <w:szCs w:val="18"/>
        </w:rPr>
      </w:pPr>
    </w:p>
    <w:sectPr w:rsidR="00A11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681AE1"/>
    <w:rsid w:val="007C0E4C"/>
    <w:rsid w:val="0085369C"/>
    <w:rsid w:val="009917FC"/>
    <w:rsid w:val="00A11ACF"/>
    <w:rsid w:val="00F06A8F"/>
    <w:rsid w:val="11CE2063"/>
    <w:rsid w:val="2FBC04BB"/>
    <w:rsid w:val="31C47CD8"/>
    <w:rsid w:val="3D2B26CC"/>
    <w:rsid w:val="4CAD6C6A"/>
    <w:rsid w:val="59EE033E"/>
    <w:rsid w:val="64351188"/>
    <w:rsid w:val="7A8037B2"/>
    <w:rsid w:val="7FF6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qFormat/>
    <w:rPr>
      <w:b/>
      <w:kern w:val="44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812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2018-09-05T07:41:00Z</dcterms:created>
  <dcterms:modified xsi:type="dcterms:W3CDTF">2021-09-26T07:40:00Z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46F0AC4491EA4BA5ABBFD876B7A7A29B</vt:lpwstr>
  </property>
</Properties>
</file>