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90F90" w14:textId="77777777" w:rsidR="009917FC" w:rsidRPr="00E601A2" w:rsidRDefault="0085369C" w:rsidP="005022FF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601A2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E601A2">
        <w:rPr>
          <w:rFonts w:ascii="Times New Roman" w:eastAsia="宋体" w:hAnsi="Times New Roman" w:cs="Times New Roman"/>
          <w:sz w:val="32"/>
          <w:szCs w:val="32"/>
        </w:rPr>
        <w:t>购置技术参数</w:t>
      </w:r>
      <w:r w:rsidR="009917FC" w:rsidRPr="00E601A2">
        <w:rPr>
          <w:rFonts w:ascii="Times New Roman" w:eastAsia="宋体" w:hAnsi="Times New Roman" w:cs="Times New Roman"/>
          <w:sz w:val="28"/>
          <w:szCs w:val="28"/>
        </w:rPr>
        <w:t>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37C4" w:rsidRPr="00E601A2" w14:paraId="300D826F" w14:textId="77777777" w:rsidTr="009E35D3">
        <w:trPr>
          <w:trHeight w:val="510"/>
        </w:trPr>
        <w:tc>
          <w:tcPr>
            <w:tcW w:w="8296" w:type="dxa"/>
          </w:tcPr>
          <w:p w14:paraId="0501B016" w14:textId="77777777" w:rsidR="00E937C4" w:rsidRPr="00E601A2" w:rsidRDefault="00E937C4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3CF3046C" w14:textId="51FD7F18" w:rsidR="00E937C4" w:rsidRPr="00E601A2" w:rsidRDefault="00E937C4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低温高速研磨仪</w:t>
            </w:r>
          </w:p>
          <w:bookmarkEnd w:id="0"/>
          <w:p w14:paraId="7F70324B" w14:textId="0E46608F" w:rsidR="00E937C4" w:rsidRPr="00E601A2" w:rsidRDefault="00E937C4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753291BA" w14:textId="5A0EA8D7" w:rsidR="00E937C4" w:rsidRPr="00E601A2" w:rsidRDefault="00E937C4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9917FC" w:rsidRPr="00E601A2" w14:paraId="77858130" w14:textId="77777777" w:rsidTr="009C3CCA">
        <w:trPr>
          <w:trHeight w:val="875"/>
        </w:trPr>
        <w:tc>
          <w:tcPr>
            <w:tcW w:w="8296" w:type="dxa"/>
          </w:tcPr>
          <w:p w14:paraId="2B344D8C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108FCBAE" w14:textId="4FF5E145" w:rsidR="005022FF" w:rsidRPr="00E601A2" w:rsidRDefault="004F0601" w:rsidP="005022FF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低温</w:t>
            </w:r>
            <w:r w:rsidR="0033583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研磨组织，提取核酸、蛋白质</w:t>
            </w:r>
          </w:p>
        </w:tc>
      </w:tr>
      <w:tr w:rsidR="009917FC" w:rsidRPr="00E601A2" w14:paraId="6E81BFB3" w14:textId="77777777" w:rsidTr="00E601A2">
        <w:trPr>
          <w:trHeight w:val="6526"/>
        </w:trPr>
        <w:tc>
          <w:tcPr>
            <w:tcW w:w="8296" w:type="dxa"/>
          </w:tcPr>
          <w:p w14:paraId="57BA0A5E" w14:textId="50A75FB8" w:rsidR="009917FC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3F8D312F" w14:textId="77777777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微软雅黑"/>
                <w:color w:val="000000"/>
                <w:sz w:val="21"/>
                <w:szCs w:val="21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1.可在15秒内同时处理最多达24个样品（可升级同时处理60个样本），快速、有效、高通量地完成样品研磨；</w:t>
            </w:r>
          </w:p>
          <w:p w14:paraId="26A4B73C" w14:textId="77777777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微软雅黑"/>
                <w:color w:val="000000"/>
                <w:sz w:val="21"/>
                <w:szCs w:val="21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2.超大触摸屏设计，操作方便，另预设10组常见组织研磨参数（植物茎叶、组织心肝脾肺肾、皮肤、骨骼等）优化不同标本研磨条件；</w:t>
            </w:r>
          </w:p>
          <w:p w14:paraId="18164680" w14:textId="77777777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微软雅黑"/>
                <w:color w:val="000000"/>
                <w:sz w:val="21"/>
                <w:szCs w:val="21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3.噪音等级： &lt;65db；</w:t>
            </w:r>
          </w:p>
          <w:p w14:paraId="299B5DD7" w14:textId="77777777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微软雅黑"/>
                <w:color w:val="000000"/>
                <w:sz w:val="21"/>
                <w:szCs w:val="21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4.最大进料尺寸：无要求，根据适配器调节；</w:t>
            </w:r>
          </w:p>
          <w:p w14:paraId="486BC391" w14:textId="77777777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微软雅黑"/>
                <w:color w:val="000000"/>
                <w:sz w:val="21"/>
                <w:szCs w:val="21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5.紧急停止按钮：在研磨过程中可随时拍下，仪器即停止运行，快捷、安全；</w:t>
            </w:r>
          </w:p>
          <w:p w14:paraId="693A6FEF" w14:textId="77777777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微软雅黑"/>
                <w:color w:val="000000"/>
                <w:sz w:val="21"/>
                <w:szCs w:val="21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6.快速制冷：开机短时间内降温到零下，防止降解，温度范围：-</w:t>
            </w:r>
            <w:r w:rsidRPr="00B5183B">
              <w:rPr>
                <w:rFonts w:ascii="宋体" w:hAnsi="宋体" w:cs="微软雅黑"/>
                <w:color w:val="444444"/>
                <w:sz w:val="21"/>
                <w:szCs w:val="21"/>
                <w:shd w:val="clear" w:color="auto" w:fill="FFFFFF"/>
              </w:rPr>
              <w:t>20</w:t>
            </w: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℃-室温；</w:t>
            </w:r>
          </w:p>
          <w:p w14:paraId="01E51100" w14:textId="77777777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微软雅黑"/>
                <w:color w:val="000000"/>
                <w:sz w:val="21"/>
                <w:szCs w:val="21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7.电磁安全锁：工作过程中电磁锁定无法开盖，直至研磨程序结束，全程保护；</w:t>
            </w:r>
          </w:p>
          <w:p w14:paraId="4BC9D310" w14:textId="77777777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微软雅黑"/>
                <w:color w:val="000000"/>
                <w:sz w:val="21"/>
                <w:szCs w:val="21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8.研磨方式：湿磨，干磨，低温研磨都可；</w:t>
            </w:r>
          </w:p>
          <w:p w14:paraId="18B2F126" w14:textId="77777777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微软雅黑"/>
                <w:color w:val="000000"/>
                <w:sz w:val="21"/>
                <w:szCs w:val="21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9.采用特殊的上下及左右晃动三维一体的震动模式，样品在空间呈8字形三维运动，研磨更充分，稳定性更好；</w:t>
            </w:r>
          </w:p>
          <w:p w14:paraId="23D9EB3D" w14:textId="77777777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微软雅黑"/>
                <w:color w:val="444444"/>
                <w:sz w:val="21"/>
                <w:szCs w:val="21"/>
                <w:shd w:val="clear" w:color="auto" w:fill="FFFFFF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10.可选配安装60孔适配器，升级为每次研磨60个样本，进一步提高研磨效率。</w:t>
            </w:r>
          </w:p>
          <w:p w14:paraId="400FF740" w14:textId="6D0F0922" w:rsidR="00B5183B" w:rsidRPr="00B5183B" w:rsidRDefault="00B5183B" w:rsidP="004F0601">
            <w:pPr>
              <w:pStyle w:val="a7"/>
              <w:widowControl/>
              <w:shd w:val="clear" w:color="auto" w:fill="FFFFFF"/>
              <w:spacing w:beforeAutospacing="0" w:afterAutospacing="0" w:line="312" w:lineRule="auto"/>
              <w:ind w:firstLine="482"/>
              <w:rPr>
                <w:rFonts w:ascii="宋体" w:hAnsi="宋体" w:cs="Times New Roman"/>
                <w:sz w:val="28"/>
                <w:szCs w:val="28"/>
              </w:rPr>
            </w:pPr>
            <w:r w:rsidRPr="00B5183B">
              <w:rPr>
                <w:rFonts w:ascii="宋体" w:hAnsi="宋体" w:cs="微软雅黑" w:hint="eastAsia"/>
                <w:color w:val="444444"/>
                <w:sz w:val="21"/>
                <w:szCs w:val="21"/>
                <w:shd w:val="clear" w:color="auto" w:fill="FFFFFF"/>
              </w:rPr>
              <w:t>*11.为保证售后服务，需提供由制造商出具的售后服务承诺书原件。</w:t>
            </w:r>
          </w:p>
          <w:p w14:paraId="517E1F40" w14:textId="5F380668" w:rsidR="00F06A8F" w:rsidRPr="00E601A2" w:rsidRDefault="009917FC" w:rsidP="00E937C4">
            <w:pPr>
              <w:ind w:left="42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 w:rsidR="00E937C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2FB67DA4" w14:textId="474963D4" w:rsidR="00F06A8F" w:rsidRPr="00E601A2" w:rsidRDefault="00E937C4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sectPr w:rsidR="00F06A8F" w:rsidRPr="00E6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C5CCF" w14:textId="77777777" w:rsidR="00661606" w:rsidRDefault="00661606" w:rsidP="000E40DE">
      <w:r>
        <w:separator/>
      </w:r>
    </w:p>
  </w:endnote>
  <w:endnote w:type="continuationSeparator" w:id="0">
    <w:p w14:paraId="37FC2278" w14:textId="77777777" w:rsidR="00661606" w:rsidRDefault="00661606" w:rsidP="000E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973AA" w14:textId="77777777" w:rsidR="00661606" w:rsidRDefault="00661606" w:rsidP="000E40DE">
      <w:r>
        <w:separator/>
      </w:r>
    </w:p>
  </w:footnote>
  <w:footnote w:type="continuationSeparator" w:id="0">
    <w:p w14:paraId="044A62FA" w14:textId="77777777" w:rsidR="00661606" w:rsidRDefault="00661606" w:rsidP="000E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6E7"/>
    <w:multiLevelType w:val="hybridMultilevel"/>
    <w:tmpl w:val="65EC9F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F1F5D445-6131-44EF-A6C7-04CD207CECE7}"/>
    <w:docVar w:name="KY_MEDREF_VERSION" w:val="3"/>
  </w:docVars>
  <w:rsids>
    <w:rsidRoot w:val="009917FC"/>
    <w:rsid w:val="0006407B"/>
    <w:rsid w:val="00077372"/>
    <w:rsid w:val="000E40DE"/>
    <w:rsid w:val="0011746F"/>
    <w:rsid w:val="00161D4C"/>
    <w:rsid w:val="001D0B7E"/>
    <w:rsid w:val="00215214"/>
    <w:rsid w:val="002B5C7F"/>
    <w:rsid w:val="003219C3"/>
    <w:rsid w:val="003348EA"/>
    <w:rsid w:val="00335834"/>
    <w:rsid w:val="003372BD"/>
    <w:rsid w:val="00391A5D"/>
    <w:rsid w:val="003B656B"/>
    <w:rsid w:val="003E4CCA"/>
    <w:rsid w:val="00416003"/>
    <w:rsid w:val="00431B8A"/>
    <w:rsid w:val="004F0601"/>
    <w:rsid w:val="0050221C"/>
    <w:rsid w:val="005022FF"/>
    <w:rsid w:val="005479E3"/>
    <w:rsid w:val="005B28CF"/>
    <w:rsid w:val="005B3A92"/>
    <w:rsid w:val="005B49CC"/>
    <w:rsid w:val="00661606"/>
    <w:rsid w:val="006F1E55"/>
    <w:rsid w:val="0077775C"/>
    <w:rsid w:val="007C0E4C"/>
    <w:rsid w:val="007F29F3"/>
    <w:rsid w:val="00807BB9"/>
    <w:rsid w:val="008477EB"/>
    <w:rsid w:val="0085369C"/>
    <w:rsid w:val="008C0236"/>
    <w:rsid w:val="009917FC"/>
    <w:rsid w:val="009C3CCA"/>
    <w:rsid w:val="009C4800"/>
    <w:rsid w:val="009D680C"/>
    <w:rsid w:val="00A5010B"/>
    <w:rsid w:val="00A87A74"/>
    <w:rsid w:val="00B5183B"/>
    <w:rsid w:val="00B85F4F"/>
    <w:rsid w:val="00BC2EA1"/>
    <w:rsid w:val="00C021B5"/>
    <w:rsid w:val="00C143AA"/>
    <w:rsid w:val="00C47888"/>
    <w:rsid w:val="00D37A06"/>
    <w:rsid w:val="00D42795"/>
    <w:rsid w:val="00D6664F"/>
    <w:rsid w:val="00D871CD"/>
    <w:rsid w:val="00E038DB"/>
    <w:rsid w:val="00E1043C"/>
    <w:rsid w:val="00E10C5B"/>
    <w:rsid w:val="00E601A2"/>
    <w:rsid w:val="00E937C4"/>
    <w:rsid w:val="00EA0E05"/>
    <w:rsid w:val="00F06A8F"/>
    <w:rsid w:val="00F97EDA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BE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E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40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4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40DE"/>
    <w:rPr>
      <w:sz w:val="18"/>
      <w:szCs w:val="18"/>
    </w:rPr>
  </w:style>
  <w:style w:type="paragraph" w:styleId="a7">
    <w:name w:val="Normal (Web)"/>
    <w:basedOn w:val="a"/>
    <w:qFormat/>
    <w:rsid w:val="00B5183B"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E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40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4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40DE"/>
    <w:rPr>
      <w:sz w:val="18"/>
      <w:szCs w:val="18"/>
    </w:rPr>
  </w:style>
  <w:style w:type="paragraph" w:styleId="a7">
    <w:name w:val="Normal (Web)"/>
    <w:basedOn w:val="a"/>
    <w:qFormat/>
    <w:rsid w:val="00B5183B"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8</cp:revision>
  <cp:lastPrinted>2021-04-13T02:18:00Z</cp:lastPrinted>
  <dcterms:created xsi:type="dcterms:W3CDTF">2021-06-10T08:50:00Z</dcterms:created>
  <dcterms:modified xsi:type="dcterms:W3CDTF">2021-06-17T06:49:00Z</dcterms:modified>
</cp:coreProperties>
</file>