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820F6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F4576AD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22559" w:rsidRPr="009917FC" w14:paraId="2F6461C7" w14:textId="77777777" w:rsidTr="008A3390">
        <w:tc>
          <w:tcPr>
            <w:tcW w:w="1980" w:type="dxa"/>
          </w:tcPr>
          <w:p w14:paraId="36E6A79C" w14:textId="77777777" w:rsidR="00B22559" w:rsidRPr="009917FC" w:rsidRDefault="00B2255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17082AF3" w14:textId="48F66377" w:rsidR="00B22559" w:rsidRPr="009917FC" w:rsidRDefault="00B2255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心理学编程软件</w:t>
            </w:r>
          </w:p>
        </w:tc>
      </w:tr>
      <w:tr w:rsidR="009917FC" w:rsidRPr="009917FC" w14:paraId="4B302A39" w14:textId="77777777" w:rsidTr="007C0E4C">
        <w:trPr>
          <w:trHeight w:val="1301"/>
        </w:trPr>
        <w:tc>
          <w:tcPr>
            <w:tcW w:w="8296" w:type="dxa"/>
            <w:gridSpan w:val="2"/>
          </w:tcPr>
          <w:p w14:paraId="693C5906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1E39EB">
              <w:rPr>
                <w:rFonts w:ascii="宋体" w:eastAsia="宋体" w:hAnsi="宋体" w:hint="eastAsia"/>
                <w:sz w:val="28"/>
                <w:szCs w:val="28"/>
              </w:rPr>
              <w:t>用于《心理学实验编程指导》课程上实验编辑。</w:t>
            </w:r>
          </w:p>
        </w:tc>
      </w:tr>
      <w:tr w:rsidR="009917FC" w:rsidRPr="009917FC" w14:paraId="26C02AAE" w14:textId="77777777" w:rsidTr="007C0E4C">
        <w:trPr>
          <w:trHeight w:val="7141"/>
        </w:trPr>
        <w:tc>
          <w:tcPr>
            <w:tcW w:w="8296" w:type="dxa"/>
            <w:gridSpan w:val="2"/>
          </w:tcPr>
          <w:p w14:paraId="11D0ADE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DABCDDC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3053615" w14:textId="77777777" w:rsidR="009917FC" w:rsidRDefault="001E39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给予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Vb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的编程语言；</w:t>
            </w:r>
          </w:p>
          <w:p w14:paraId="49F89035" w14:textId="77777777" w:rsidR="001E39EB" w:rsidRPr="009917FC" w:rsidRDefault="001E39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面向对象，适用于心理学系学生无编程基础的程序编辑；</w:t>
            </w:r>
          </w:p>
          <w:p w14:paraId="5FC10D28" w14:textId="77777777" w:rsidR="009917FC" w:rsidRPr="009917FC" w:rsidRDefault="001E39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可与EYELINK、ERP等眼动、脑电设备对接的编程工具；</w:t>
            </w:r>
          </w:p>
          <w:p w14:paraId="0C229173" w14:textId="77777777" w:rsidR="009917FC" w:rsidRPr="009917FC" w:rsidRDefault="001E39E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能够完成实验的基本需求，并且满足数据记录需要。</w:t>
            </w:r>
          </w:p>
          <w:p w14:paraId="25329B0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1733D5B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D059AA8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21690DD" w14:textId="5DE54992" w:rsidR="00F06A8F" w:rsidRPr="00F06A8F" w:rsidRDefault="009917FC" w:rsidP="009570A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9570A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076970D0" w14:textId="2F529A88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 w:rsidSect="00A6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46267" w14:textId="77777777" w:rsidR="000E5A77" w:rsidRDefault="000E5A77" w:rsidP="001E39EB">
      <w:r>
        <w:separator/>
      </w:r>
    </w:p>
  </w:endnote>
  <w:endnote w:type="continuationSeparator" w:id="0">
    <w:p w14:paraId="185CA2B6" w14:textId="77777777" w:rsidR="000E5A77" w:rsidRDefault="000E5A77" w:rsidP="001E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53558" w14:textId="77777777" w:rsidR="000E5A77" w:rsidRDefault="000E5A77" w:rsidP="001E39EB">
      <w:r>
        <w:separator/>
      </w:r>
    </w:p>
  </w:footnote>
  <w:footnote w:type="continuationSeparator" w:id="0">
    <w:p w14:paraId="2E907EE1" w14:textId="77777777" w:rsidR="000E5A77" w:rsidRDefault="000E5A77" w:rsidP="001E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0E5A77"/>
    <w:rsid w:val="0011746F"/>
    <w:rsid w:val="001E39EB"/>
    <w:rsid w:val="003372BD"/>
    <w:rsid w:val="007C0E4C"/>
    <w:rsid w:val="0085369C"/>
    <w:rsid w:val="0091633E"/>
    <w:rsid w:val="009570A0"/>
    <w:rsid w:val="009917FC"/>
    <w:rsid w:val="00A67C64"/>
    <w:rsid w:val="00B22559"/>
    <w:rsid w:val="00D97819"/>
    <w:rsid w:val="00F0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A1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1E3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39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3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39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2021-10-20T08:42:00Z</dcterms:created>
  <dcterms:modified xsi:type="dcterms:W3CDTF">2021-10-28T08:10:00Z</dcterms:modified>
</cp:coreProperties>
</file>