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066C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565E37" w:rsidRPr="00184508" w14:paraId="1DD48335" w14:textId="77777777" w:rsidTr="001708F9">
        <w:tc>
          <w:tcPr>
            <w:tcW w:w="1980" w:type="dxa"/>
          </w:tcPr>
          <w:p w14:paraId="6705126E" w14:textId="77777777" w:rsidR="00565E37" w:rsidRPr="00184508" w:rsidRDefault="00565E37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6BA46C1D" w14:textId="5A6EDF20" w:rsidR="00565E37" w:rsidRPr="00184508" w:rsidRDefault="00565E37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转移电泳槽</w:t>
            </w:r>
          </w:p>
        </w:tc>
      </w:tr>
      <w:tr w:rsidR="009917FC" w:rsidRPr="00184508" w14:paraId="0A6E8E4A" w14:textId="77777777" w:rsidTr="007C0E4C">
        <w:trPr>
          <w:trHeight w:val="1301"/>
        </w:trPr>
        <w:tc>
          <w:tcPr>
            <w:tcW w:w="8296" w:type="dxa"/>
            <w:gridSpan w:val="2"/>
          </w:tcPr>
          <w:p w14:paraId="4F910B62" w14:textId="77777777" w:rsidR="009917FC" w:rsidRPr="00184508" w:rsidRDefault="009917FC" w:rsidP="003E26E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="00AA35C6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用于</w:t>
            </w:r>
            <w:r w:rsidR="006B4EA8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《</w:t>
            </w:r>
            <w:r w:rsidR="00AA35C6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生物化学</w:t>
            </w:r>
            <w:r w:rsidR="006B4EA8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》</w:t>
            </w:r>
            <w:r w:rsidR="00AA35C6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、</w:t>
            </w:r>
            <w:r w:rsidR="006B4EA8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《</w:t>
            </w:r>
            <w:r w:rsidR="00AA35C6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分子生物学</w:t>
            </w:r>
            <w:r w:rsidR="006B4EA8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》、《分子生物学技术与技能》</w:t>
            </w:r>
            <w:r w:rsidR="00670607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、《生物技术》</w:t>
            </w:r>
            <w:r w:rsidR="00AA35C6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等</w:t>
            </w:r>
            <w:r w:rsidR="00E527D5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实验教学</w:t>
            </w:r>
          </w:p>
        </w:tc>
      </w:tr>
      <w:tr w:rsidR="009917FC" w:rsidRPr="00184508" w14:paraId="10BF6979" w14:textId="77777777" w:rsidTr="007C0E4C">
        <w:trPr>
          <w:trHeight w:val="7141"/>
        </w:trPr>
        <w:tc>
          <w:tcPr>
            <w:tcW w:w="8296" w:type="dxa"/>
            <w:gridSpan w:val="2"/>
          </w:tcPr>
          <w:p w14:paraId="4E555EA2" w14:textId="77777777" w:rsidR="00982D88" w:rsidRPr="00184508" w:rsidRDefault="009917FC" w:rsidP="00982D8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3C1C5E12" w14:textId="77777777" w:rsidR="00982D88" w:rsidRPr="00184508" w:rsidRDefault="00982D88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1. 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可同时转印二块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8.3×7.3cm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胶</w:t>
            </w:r>
            <w:r w:rsidR="009F0E9D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7519DA0" w14:textId="77777777" w:rsidR="00982D88" w:rsidRPr="00184508" w:rsidRDefault="00982D88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 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可与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VE-180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垂直电泳</w:t>
            </w:r>
            <w:proofErr w:type="gramStart"/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槽配套</w:t>
            </w:r>
            <w:proofErr w:type="gramEnd"/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使用</w:t>
            </w:r>
            <w:r w:rsidR="009F0E9D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0118C8BD" w14:textId="77777777" w:rsidR="00982D88" w:rsidRPr="00184508" w:rsidRDefault="00982D88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3. 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转印时间为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30~60min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，也可选择低电压过夜</w:t>
            </w:r>
            <w:r w:rsidR="009F0E9D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ED9A452" w14:textId="77777777" w:rsidR="00982D88" w:rsidRPr="00184508" w:rsidRDefault="00982D88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4. 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安全按钮式开盖设计，方便电泳槽盖的开启</w:t>
            </w:r>
            <w:r w:rsidR="009F0E9D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6E81B754" w14:textId="77777777" w:rsidR="008E722C" w:rsidRPr="00184508" w:rsidRDefault="00982D88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  <w:r w:rsid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专用开启式转移胶架，操作简便</w:t>
            </w:r>
            <w:r w:rsidR="009F0E9D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 w:rsidR="009F0E9D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0162F92F" w14:textId="77777777" w:rsidR="00B400C9" w:rsidRPr="00184508" w:rsidRDefault="007705F7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6. </w:t>
            </w:r>
            <w:r w:rsidR="00982D88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专用槽内制冰盒，可预制冰块置于槽内，在转移电泳过程中起降温作</w:t>
            </w:r>
            <w:r w:rsidR="001845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  <w:p w14:paraId="4CFE2BE8" w14:textId="77777777" w:rsidR="00982D88" w:rsidRPr="00184508" w:rsidRDefault="00B400C9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7. </w:t>
            </w:r>
            <w:r w:rsidR="00982D88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槽体采用高强度高透明度聚碳酸</w:t>
            </w:r>
            <w:proofErr w:type="gramStart"/>
            <w:r w:rsidR="00982D88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脂材料</w:t>
            </w:r>
            <w:proofErr w:type="gramEnd"/>
            <w:r w:rsidR="00982D88"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注塑成型，免除液体渗漏、便于观察电泳进程；</w:t>
            </w:r>
          </w:p>
          <w:p w14:paraId="4DE74716" w14:textId="77777777" w:rsidR="00982D88" w:rsidRPr="00184508" w:rsidRDefault="00982D88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8. 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多重安全设计，免除了可能产生的操作安全问题；</w:t>
            </w:r>
          </w:p>
          <w:p w14:paraId="3C9EFA33" w14:textId="77777777" w:rsidR="00982D88" w:rsidRPr="00184508" w:rsidRDefault="00982D88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9. </w:t>
            </w:r>
            <w:r w:rsidRPr="00184508">
              <w:rPr>
                <w:rFonts w:ascii="Times New Roman" w:eastAsia="宋体" w:hAnsi="Times New Roman" w:cs="Times New Roman"/>
                <w:sz w:val="24"/>
                <w:szCs w:val="24"/>
              </w:rPr>
              <w:t>国际流行外型设计，精品理念，达到国外同类产品同等水平。</w:t>
            </w:r>
          </w:p>
          <w:p w14:paraId="39F13CE3" w14:textId="77777777" w:rsidR="007E5BEC" w:rsidRPr="00184508" w:rsidRDefault="009917FC" w:rsidP="00E527D5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</w:t>
            </w:r>
          </w:p>
          <w:p w14:paraId="6BD1DAA1" w14:textId="77777777" w:rsidR="00F06A8F" w:rsidRDefault="00F06A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3B5DDAC" w14:textId="77777777" w:rsidR="00565E37" w:rsidRDefault="00565E3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706E1984" w14:textId="77777777" w:rsidR="00565E37" w:rsidRDefault="00565E3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A21D2D1" w14:textId="77777777" w:rsidR="00565E37" w:rsidRDefault="00565E3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C47E16A" w14:textId="77777777" w:rsidR="00565E37" w:rsidRDefault="00565E3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78CFBBA" w14:textId="77777777" w:rsidR="00565E37" w:rsidRDefault="00565E3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CDF3000" w14:textId="77777777" w:rsidR="00565E37" w:rsidRDefault="00565E3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D16DA3F" w14:textId="56A1EBC8" w:rsidR="00565E37" w:rsidRPr="00184508" w:rsidRDefault="00565E3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2115AF8B" w14:textId="77777777" w:rsidR="00565E37" w:rsidRDefault="00565E37" w:rsidP="008368E6">
      <w:pPr>
        <w:jc w:val="center"/>
        <w:rPr>
          <w:rFonts w:ascii="Times New Roman" w:eastAsia="宋体" w:hAnsi="Times New Roman" w:cs="Times New Roman"/>
          <w:sz w:val="18"/>
          <w:szCs w:val="18"/>
        </w:rPr>
      </w:pPr>
    </w:p>
    <w:p w14:paraId="001917D0" w14:textId="77777777" w:rsidR="00565E37" w:rsidRDefault="00565E37" w:rsidP="008368E6">
      <w:pPr>
        <w:jc w:val="center"/>
        <w:rPr>
          <w:rFonts w:ascii="Times New Roman" w:eastAsia="宋体" w:hAnsi="Times New Roman" w:cs="Times New Roman"/>
          <w:sz w:val="18"/>
          <w:szCs w:val="18"/>
        </w:rPr>
      </w:pPr>
    </w:p>
    <w:p w14:paraId="3CAFE6DF" w14:textId="77777777" w:rsidR="00565E37" w:rsidRDefault="00565E37" w:rsidP="008368E6">
      <w:pPr>
        <w:jc w:val="center"/>
        <w:rPr>
          <w:rFonts w:ascii="Times New Roman" w:eastAsia="宋体" w:hAnsi="Times New Roman" w:cs="Times New Roman"/>
          <w:sz w:val="18"/>
          <w:szCs w:val="18"/>
        </w:rPr>
      </w:pPr>
    </w:p>
    <w:p w14:paraId="75542E7F" w14:textId="77777777" w:rsidR="00565E37" w:rsidRDefault="00565E37" w:rsidP="008368E6">
      <w:pPr>
        <w:jc w:val="center"/>
        <w:rPr>
          <w:rFonts w:ascii="Times New Roman" w:eastAsia="宋体" w:hAnsi="Times New Roman" w:cs="Times New Roman"/>
          <w:sz w:val="18"/>
          <w:szCs w:val="18"/>
        </w:rPr>
      </w:pPr>
    </w:p>
    <w:p w14:paraId="4FFDDA65" w14:textId="74A4D3F7" w:rsidR="008368E6" w:rsidRPr="009917FC" w:rsidRDefault="008368E6" w:rsidP="008368E6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565E37" w:rsidRPr="009917FC" w14:paraId="39422C70" w14:textId="77777777" w:rsidTr="00695C41">
        <w:tc>
          <w:tcPr>
            <w:tcW w:w="1980" w:type="dxa"/>
          </w:tcPr>
          <w:p w14:paraId="58B02E74" w14:textId="77777777" w:rsidR="00565E37" w:rsidRPr="00184508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6CC4140D" w14:textId="6BEFDA38" w:rsidR="00565E37" w:rsidRPr="00184508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垂直电泳槽</w:t>
            </w:r>
          </w:p>
        </w:tc>
      </w:tr>
      <w:tr w:rsidR="008368E6" w:rsidRPr="009917FC" w14:paraId="6CCEF904" w14:textId="77777777" w:rsidTr="00034879">
        <w:trPr>
          <w:trHeight w:val="1301"/>
        </w:trPr>
        <w:tc>
          <w:tcPr>
            <w:tcW w:w="8296" w:type="dxa"/>
            <w:gridSpan w:val="2"/>
          </w:tcPr>
          <w:p w14:paraId="79D49E6F" w14:textId="77777777" w:rsidR="008368E6" w:rsidRPr="00184508" w:rsidRDefault="008368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="00670607"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用于《生物化学》、《分子生物学》、《分子生物学技术与技能》、《生物技术》等实验教学</w:t>
            </w:r>
          </w:p>
        </w:tc>
      </w:tr>
      <w:tr w:rsidR="008368E6" w:rsidRPr="009917FC" w14:paraId="7CB9BDAC" w14:textId="77777777" w:rsidTr="00034879">
        <w:trPr>
          <w:trHeight w:val="7141"/>
        </w:trPr>
        <w:tc>
          <w:tcPr>
            <w:tcW w:w="8296" w:type="dxa"/>
            <w:gridSpan w:val="2"/>
          </w:tcPr>
          <w:p w14:paraId="5B33EF7C" w14:textId="77777777" w:rsidR="005151B2" w:rsidRDefault="008368E6" w:rsidP="005151B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4508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72774A93" w14:textId="77777777" w:rsidR="00184508" w:rsidRPr="00084D40" w:rsidRDefault="00184508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可同时运行二块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8.3×7.3cm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的凝胶；</w:t>
            </w:r>
          </w:p>
          <w:p w14:paraId="6574E422" w14:textId="77777777" w:rsidR="00184508" w:rsidRPr="00084D40" w:rsidRDefault="00184508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可以与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VE-186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转移电泳</w:t>
            </w:r>
            <w:proofErr w:type="gramStart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槽配套</w:t>
            </w:r>
            <w:proofErr w:type="gramEnd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使用；</w:t>
            </w:r>
          </w:p>
          <w:p w14:paraId="5060DA92" w14:textId="77777777" w:rsidR="00184508" w:rsidRPr="00084D40" w:rsidRDefault="00184508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3.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安全按钮式的开盖设计，方便电泳槽盖的开启；</w:t>
            </w:r>
          </w:p>
          <w:p w14:paraId="2EADF44C" w14:textId="77777777" w:rsidR="00184508" w:rsidRPr="00084D40" w:rsidRDefault="00184508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4.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玻璃板</w:t>
            </w:r>
            <w:proofErr w:type="gramStart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与垫条采用</w:t>
            </w:r>
            <w:proofErr w:type="gramEnd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一体化的设计，确保垫条表面及垫条制胶密封端的平整，彻底防止漏液；</w:t>
            </w:r>
          </w:p>
          <w:p w14:paraId="6281D89B" w14:textId="77777777" w:rsidR="00184508" w:rsidRPr="00084D40" w:rsidRDefault="00184508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5.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专用制胶架，操作方便；</w:t>
            </w:r>
          </w:p>
          <w:p w14:paraId="2A5F99B6" w14:textId="77777777" w:rsidR="00184508" w:rsidRPr="00084D40" w:rsidRDefault="00184508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6.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多重安全设计，免除了可能产生的操作安全问题；</w:t>
            </w:r>
          </w:p>
          <w:p w14:paraId="3098A812" w14:textId="77777777" w:rsidR="00184508" w:rsidRPr="00084D40" w:rsidRDefault="00184508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7.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槽体采用高强度和高透明度的聚碳酸</w:t>
            </w:r>
            <w:proofErr w:type="gramStart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脂材料</w:t>
            </w:r>
            <w:proofErr w:type="gramEnd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注塑成型，免除液体渗漏的困扰，同时便于观察电泳实验进程；</w:t>
            </w:r>
          </w:p>
          <w:p w14:paraId="6B7482EB" w14:textId="77777777" w:rsidR="00184508" w:rsidRPr="00184508" w:rsidRDefault="00184508" w:rsidP="0018450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FCF5D0A" w14:textId="77777777" w:rsidR="008368E6" w:rsidRPr="00184508" w:rsidRDefault="008368E6" w:rsidP="0018450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F1EAD9D" w14:textId="77777777" w:rsidR="008368E6" w:rsidRDefault="008368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9708A23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4AB94F5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ACEB109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11D28C3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44BD09F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D94D8A5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628CDA8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AE0CA32" w14:textId="02482E67" w:rsidR="00565E37" w:rsidRPr="00184508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278DD3B2" w14:textId="77777777" w:rsidR="00DE1118" w:rsidRDefault="00DE1118" w:rsidP="00DE03A0">
      <w:pPr>
        <w:jc w:val="center"/>
        <w:rPr>
          <w:rFonts w:ascii="宋体" w:eastAsia="宋体" w:hAnsi="宋体"/>
          <w:sz w:val="32"/>
          <w:szCs w:val="32"/>
        </w:rPr>
      </w:pPr>
    </w:p>
    <w:p w14:paraId="06FF16CE" w14:textId="77777777" w:rsidR="00DE03A0" w:rsidRPr="009917FC" w:rsidRDefault="00DE03A0" w:rsidP="00DE03A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565E37" w:rsidRPr="009917FC" w14:paraId="3E1B1927" w14:textId="77777777" w:rsidTr="004449B3">
        <w:tc>
          <w:tcPr>
            <w:tcW w:w="1980" w:type="dxa"/>
          </w:tcPr>
          <w:p w14:paraId="031A86BA" w14:textId="77777777" w:rsidR="00565E37" w:rsidRPr="00084D40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32388A36" w14:textId="15BCF5BA" w:rsidR="00565E37" w:rsidRPr="00084D40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水平电泳槽</w:t>
            </w:r>
          </w:p>
        </w:tc>
      </w:tr>
      <w:tr w:rsidR="00DE03A0" w:rsidRPr="009917FC" w14:paraId="5CECC171" w14:textId="77777777" w:rsidTr="00034879">
        <w:trPr>
          <w:trHeight w:val="1301"/>
        </w:trPr>
        <w:tc>
          <w:tcPr>
            <w:tcW w:w="8296" w:type="dxa"/>
            <w:gridSpan w:val="2"/>
          </w:tcPr>
          <w:p w14:paraId="34EC00F0" w14:textId="77777777" w:rsidR="00DE03A0" w:rsidRPr="00084D40" w:rsidRDefault="00DE03A0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="00670607"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用于《生物化学》、《分子生物学》、《分子生物学技术与技能》、《生物技术》、《基因工程》等实验教学</w:t>
            </w:r>
          </w:p>
        </w:tc>
      </w:tr>
      <w:tr w:rsidR="00DE03A0" w:rsidRPr="009917FC" w14:paraId="114F0131" w14:textId="77777777" w:rsidTr="00034879">
        <w:trPr>
          <w:trHeight w:val="7141"/>
        </w:trPr>
        <w:tc>
          <w:tcPr>
            <w:tcW w:w="8296" w:type="dxa"/>
            <w:gridSpan w:val="2"/>
          </w:tcPr>
          <w:p w14:paraId="01C5E61E" w14:textId="77777777" w:rsidR="00DE03A0" w:rsidRPr="00084D40" w:rsidRDefault="00DE03A0" w:rsidP="005151B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2019CD1D" w14:textId="77777777" w:rsidR="005151B2" w:rsidRPr="00084D40" w:rsidRDefault="005151B2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*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配备多用制胶器，使该</w:t>
            </w:r>
            <w:proofErr w:type="gramStart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电泳槽能同时</w:t>
            </w:r>
            <w:proofErr w:type="gramEnd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兼顾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6×6cm/6×12cm/12×6cm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或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12×12cm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四种规格的胶板，能做到</w:t>
            </w:r>
            <w:proofErr w:type="gramStart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一</w:t>
            </w:r>
            <w:proofErr w:type="gramEnd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槽多用</w:t>
            </w:r>
            <w:r w:rsidR="00084D40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18DE9E91" w14:textId="77777777" w:rsidR="005151B2" w:rsidRPr="00084D40" w:rsidRDefault="005151B2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制胶时无须胶布封口；</w:t>
            </w:r>
          </w:p>
          <w:p w14:paraId="2F75E0AA" w14:textId="77777777" w:rsidR="005151B2" w:rsidRPr="00084D40" w:rsidRDefault="005151B2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3.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多用制胶器内含的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种规格的梳子为耐温材料（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135</w:t>
            </w:r>
            <w:r w:rsidR="00084D40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）注塑成型，</w:t>
            </w:r>
            <w:proofErr w:type="gramStart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不</w:t>
            </w:r>
            <w:proofErr w:type="gramEnd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变型，尺寸精度高，不宜损坏；</w:t>
            </w:r>
          </w:p>
          <w:p w14:paraId="5838B83E" w14:textId="77777777" w:rsidR="005151B2" w:rsidRPr="00084D40" w:rsidRDefault="005151B2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4.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多用制胶器为耐温材料（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135</w:t>
            </w:r>
            <w:r w:rsidR="00084D40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）注塑成型，</w:t>
            </w:r>
            <w:proofErr w:type="gramStart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不</w:t>
            </w:r>
            <w:proofErr w:type="gramEnd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变型；</w:t>
            </w:r>
          </w:p>
          <w:p w14:paraId="1300FE3D" w14:textId="77777777" w:rsidR="005151B2" w:rsidRPr="00084D40" w:rsidRDefault="005151B2" w:rsidP="00084D40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5.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安全按钮式开盖设计，方便电泳槽盖的开启</w:t>
            </w:r>
            <w:r w:rsidR="0073755F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8262A3A" w14:textId="77777777" w:rsidR="005151B2" w:rsidRPr="00084D40" w:rsidRDefault="005151B2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6.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多重安全设计，免除了可能产生的操作安全问题</w:t>
            </w:r>
            <w:r w:rsidR="0073755F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5B2EB229" w14:textId="77777777" w:rsidR="005151B2" w:rsidRPr="00084D40" w:rsidRDefault="005151B2" w:rsidP="00084D4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7.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槽体内水平平台垂直固定基准的设计，使小胶和</w:t>
            </w:r>
            <w:proofErr w:type="gramStart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大胶都可</w:t>
            </w:r>
            <w:proofErr w:type="gramEnd"/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方便地置于电泳槽的中心位置进行电泳</w:t>
            </w:r>
            <w:r w:rsidR="0073755F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975A67D" w14:textId="77777777" w:rsidR="00DE03A0" w:rsidRPr="00BD791F" w:rsidRDefault="00BD791F" w:rsidP="00BD791F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="005151B2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r w:rsidR="005151B2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槽体采用高强度高透明度聚碳酸</w:t>
            </w:r>
            <w:proofErr w:type="gramStart"/>
            <w:r w:rsidR="005151B2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脂材料</w:t>
            </w:r>
            <w:proofErr w:type="gramEnd"/>
            <w:r w:rsidR="005151B2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注塑成型，免除液体渗漏、便于观察电泳进程。</w:t>
            </w:r>
          </w:p>
          <w:p w14:paraId="4802BD39" w14:textId="77777777" w:rsidR="00DE03A0" w:rsidRDefault="00DE03A0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44E646D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421133E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24037A9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C966A35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89A8BBE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77E7D8C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3D909D2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4CC6BC3" w14:textId="2AA33FF3" w:rsidR="00565E37" w:rsidRPr="00084D40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59E194B9" w14:textId="5ACD2E30" w:rsidR="009B1A7D" w:rsidRDefault="009B1A7D" w:rsidP="00DE03A0">
      <w:pPr>
        <w:jc w:val="center"/>
        <w:rPr>
          <w:rFonts w:ascii="宋体" w:eastAsia="宋体" w:hAnsi="宋体"/>
          <w:sz w:val="18"/>
          <w:szCs w:val="18"/>
        </w:rPr>
      </w:pPr>
    </w:p>
    <w:p w14:paraId="08AB85C4" w14:textId="77777777" w:rsidR="00DE03A0" w:rsidRPr="009917FC" w:rsidRDefault="00DE03A0" w:rsidP="00DE03A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565E37" w:rsidRPr="009917FC" w14:paraId="5EC01F81" w14:textId="77777777" w:rsidTr="002139B9">
        <w:tc>
          <w:tcPr>
            <w:tcW w:w="1980" w:type="dxa"/>
          </w:tcPr>
          <w:p w14:paraId="37376301" w14:textId="77777777" w:rsidR="00565E37" w:rsidRPr="009917FC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62DD4C2C" w14:textId="22408ECB" w:rsidR="00565E37" w:rsidRPr="009917FC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三用恒温水浴锅</w:t>
            </w:r>
          </w:p>
        </w:tc>
      </w:tr>
      <w:tr w:rsidR="00DE03A0" w:rsidRPr="009917FC" w14:paraId="34264CD4" w14:textId="77777777" w:rsidTr="00034879">
        <w:trPr>
          <w:trHeight w:val="1301"/>
        </w:trPr>
        <w:tc>
          <w:tcPr>
            <w:tcW w:w="8296" w:type="dxa"/>
            <w:gridSpan w:val="2"/>
          </w:tcPr>
          <w:p w14:paraId="7A0BDCE6" w14:textId="77777777" w:rsidR="00DE03A0" w:rsidRPr="009917FC" w:rsidRDefault="00DE03A0" w:rsidP="00034879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670607" w:rsidRPr="00670607">
              <w:rPr>
                <w:rFonts w:ascii="宋体" w:eastAsia="宋体" w:hAnsi="宋体" w:hint="eastAsia"/>
                <w:sz w:val="28"/>
                <w:szCs w:val="28"/>
              </w:rPr>
              <w:t>用于《生物化学》、《分子生物学》、《分子生物学技术与技能》</w:t>
            </w:r>
            <w:r w:rsidR="00670607">
              <w:rPr>
                <w:rFonts w:ascii="宋体" w:eastAsia="宋体" w:hAnsi="宋体" w:hint="eastAsia"/>
                <w:sz w:val="28"/>
                <w:szCs w:val="28"/>
              </w:rPr>
              <w:t>、《生物技术》、《基因工程》、《发酵工程》</w:t>
            </w:r>
            <w:r w:rsidR="00670607" w:rsidRPr="00670607">
              <w:rPr>
                <w:rFonts w:ascii="宋体" w:eastAsia="宋体" w:hAnsi="宋体" w:hint="eastAsia"/>
                <w:sz w:val="28"/>
                <w:szCs w:val="28"/>
              </w:rPr>
              <w:t>等实验教学</w:t>
            </w:r>
          </w:p>
        </w:tc>
      </w:tr>
      <w:tr w:rsidR="00DE03A0" w:rsidRPr="009917FC" w14:paraId="6F1A0E3A" w14:textId="77777777" w:rsidTr="00034879">
        <w:trPr>
          <w:trHeight w:val="7141"/>
        </w:trPr>
        <w:tc>
          <w:tcPr>
            <w:tcW w:w="8296" w:type="dxa"/>
            <w:gridSpan w:val="2"/>
          </w:tcPr>
          <w:p w14:paraId="3C5E42CC" w14:textId="77777777" w:rsidR="00DE03A0" w:rsidRDefault="00DE03A0" w:rsidP="00034879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7356787" w14:textId="77777777" w:rsidR="00552751" w:rsidRDefault="009057A0" w:rsidP="00552751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751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="0055275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使用温度</w:t>
            </w:r>
            <w:r w:rsidR="0055275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范围：</w:t>
            </w:r>
            <w:r w:rsidR="0055275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5-</w:t>
            </w:r>
            <w:r w:rsidR="00552751">
              <w:rPr>
                <w:rFonts w:ascii="Times New Roman" w:eastAsia="宋体" w:hAnsi="Times New Roman" w:cs="Times New Roman"/>
                <w:sz w:val="24"/>
                <w:szCs w:val="24"/>
              </w:rPr>
              <w:t>100</w:t>
            </w:r>
            <w:r w:rsidR="0055275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℃</w:t>
            </w:r>
            <w:r w:rsidR="00702E3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，数字显温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6D14A3C" w14:textId="77777777" w:rsidR="00552751" w:rsidRDefault="00552751" w:rsidP="00552751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751">
              <w:rPr>
                <w:rFonts w:ascii="Times New Roman" w:eastAsia="宋体" w:hAnsi="Times New Roman" w:cs="Times New Roman" w:hint="eastAsia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每台配置与水槽相匹配的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试管架；</w:t>
            </w:r>
          </w:p>
          <w:p w14:paraId="4619AF5F" w14:textId="77777777" w:rsidR="009057A0" w:rsidRDefault="00552751" w:rsidP="00552751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751">
              <w:rPr>
                <w:rFonts w:ascii="Times New Roman" w:eastAsia="宋体" w:hAnsi="Times New Roman" w:cs="Times New Roman" w:hint="eastAsia"/>
                <w:b/>
                <w:color w:val="FF0000"/>
                <w:sz w:val="24"/>
                <w:szCs w:val="24"/>
              </w:rPr>
              <w:t>*</w:t>
            </w:r>
            <w:r w:rsidR="009057A0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内体积：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</w:t>
            </w:r>
            <w:r w:rsidR="009057A0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6269A59A" w14:textId="77777777" w:rsidR="00552751" w:rsidRPr="00084D40" w:rsidRDefault="00552751" w:rsidP="00552751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4. </w:t>
            </w:r>
            <w:r w:rsidRPr="00552751">
              <w:rPr>
                <w:rFonts w:ascii="Times New Roman" w:eastAsia="宋体" w:hAnsi="Times New Roman" w:cs="Times New Roman"/>
                <w:sz w:val="24"/>
                <w:szCs w:val="24"/>
              </w:rPr>
              <w:t>额定功率：</w:t>
            </w:r>
            <w:r w:rsidRPr="0055275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702E3C">
              <w:rPr>
                <w:rFonts w:ascii="Times New Roman" w:eastAsia="宋体" w:hAnsi="Times New Roman" w:cs="Times New Roman"/>
                <w:sz w:val="24"/>
                <w:szCs w:val="24"/>
              </w:rPr>
              <w:t>000</w:t>
            </w:r>
            <w:r w:rsidRPr="00552751">
              <w:rPr>
                <w:rFonts w:ascii="Times New Roman" w:eastAsia="宋体" w:hAnsi="Times New Roman" w:cs="Times New Roman"/>
                <w:sz w:val="24"/>
                <w:szCs w:val="24"/>
              </w:rPr>
              <w:t>W</w:t>
            </w:r>
            <w:r w:rsidRPr="00552751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0A02F9D6" w14:textId="77777777" w:rsidR="009057A0" w:rsidRDefault="00552751" w:rsidP="00552751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275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水槽尺寸：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20*180*140mm</w:t>
            </w:r>
            <w:r w:rsidR="009057A0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F374802" w14:textId="77777777" w:rsidR="00552751" w:rsidRPr="00552751" w:rsidRDefault="00552751" w:rsidP="00552751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外形尺寸：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570</w:t>
            </w:r>
            <w:r w:rsidRPr="00552751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230</w:t>
            </w:r>
            <w:r w:rsidRPr="00552751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270</w:t>
            </w:r>
            <w:r w:rsidRPr="00552751">
              <w:rPr>
                <w:rFonts w:ascii="Times New Roman" w:eastAsia="宋体" w:hAnsi="Times New Roman" w:cs="Times New Roman"/>
                <w:sz w:val="24"/>
                <w:szCs w:val="24"/>
              </w:rPr>
              <w:t>mm</w:t>
            </w:r>
          </w:p>
          <w:p w14:paraId="76D23037" w14:textId="77777777" w:rsidR="009057A0" w:rsidRPr="00084D40" w:rsidRDefault="009057A0" w:rsidP="0055275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  <w:p w14:paraId="7890B6B9" w14:textId="77777777" w:rsidR="009057A0" w:rsidRPr="009057A0" w:rsidRDefault="009057A0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2BEC413" w14:textId="77777777" w:rsidR="00DE03A0" w:rsidRDefault="00DE03A0" w:rsidP="00034879">
            <w:pPr>
              <w:ind w:firstLineChars="1800" w:firstLine="5040"/>
              <w:rPr>
                <w:rFonts w:ascii="宋体" w:eastAsia="宋体" w:hAnsi="宋体"/>
                <w:sz w:val="28"/>
                <w:szCs w:val="28"/>
              </w:rPr>
            </w:pPr>
          </w:p>
          <w:p w14:paraId="4E4B408D" w14:textId="77777777" w:rsidR="00DE03A0" w:rsidRDefault="00DE03A0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BEA04DC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3DC57A2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646567E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F7295B9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6505719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1342327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4F0390E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5C0E8DC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4175B65" w14:textId="0EC990B3" w:rsidR="00565E37" w:rsidRPr="00F06A8F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6C5A8AF2" w14:textId="77777777" w:rsidR="009B1A7D" w:rsidRDefault="009B1A7D" w:rsidP="00DB33E6">
      <w:pPr>
        <w:jc w:val="center"/>
        <w:rPr>
          <w:rFonts w:ascii="宋体" w:eastAsia="宋体" w:hAnsi="宋体"/>
          <w:sz w:val="32"/>
          <w:szCs w:val="32"/>
        </w:rPr>
      </w:pPr>
    </w:p>
    <w:p w14:paraId="68915CD3" w14:textId="77777777" w:rsidR="00DB33E6" w:rsidRPr="009917FC" w:rsidRDefault="00DB33E6" w:rsidP="00DB33E6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565E37" w:rsidRPr="009917FC" w14:paraId="6E71F5BF" w14:textId="77777777" w:rsidTr="009E04F5">
        <w:tc>
          <w:tcPr>
            <w:tcW w:w="1980" w:type="dxa"/>
          </w:tcPr>
          <w:p w14:paraId="2BA2EEAF" w14:textId="77777777" w:rsidR="00565E37" w:rsidRPr="00084D40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6F42BDA2" w14:textId="51D1B0AF" w:rsidR="00565E37" w:rsidRPr="00084D40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分析电子天平</w:t>
            </w:r>
          </w:p>
        </w:tc>
      </w:tr>
      <w:tr w:rsidR="00DB33E6" w:rsidRPr="009917FC" w14:paraId="02696C3B" w14:textId="77777777" w:rsidTr="00034879">
        <w:trPr>
          <w:trHeight w:val="1301"/>
        </w:trPr>
        <w:tc>
          <w:tcPr>
            <w:tcW w:w="8296" w:type="dxa"/>
            <w:gridSpan w:val="2"/>
          </w:tcPr>
          <w:p w14:paraId="4AB0F9BC" w14:textId="77777777" w:rsidR="00DB33E6" w:rsidRPr="00084D40" w:rsidRDefault="00DB33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="00670607"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用于《生物化学》、《分子生物学》、《分子生物学技术与技能》、《生物技术》、《基因工程》、《发酵工程》等实验教学</w:t>
            </w:r>
          </w:p>
        </w:tc>
      </w:tr>
      <w:tr w:rsidR="00DB33E6" w:rsidRPr="009917FC" w14:paraId="777A0DB9" w14:textId="77777777" w:rsidTr="00034879">
        <w:trPr>
          <w:trHeight w:val="7141"/>
        </w:trPr>
        <w:tc>
          <w:tcPr>
            <w:tcW w:w="8296" w:type="dxa"/>
            <w:gridSpan w:val="2"/>
          </w:tcPr>
          <w:p w14:paraId="2169B920" w14:textId="77777777" w:rsidR="006308D0" w:rsidRPr="00084D40" w:rsidRDefault="00DB33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6FEFC21D" w14:textId="77777777" w:rsidR="006308D0" w:rsidRPr="00084D40" w:rsidRDefault="006308D0" w:rsidP="00FC1048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精度为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0.001g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5BF6B9EF" w14:textId="77777777" w:rsidR="006308D0" w:rsidRPr="00084D40" w:rsidRDefault="006308D0" w:rsidP="0003487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084D40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最大量程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300g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347F924" w14:textId="77777777" w:rsidR="006308D0" w:rsidRPr="00084D40" w:rsidRDefault="006308D0" w:rsidP="00104019">
            <w:pPr>
              <w:ind w:firstLineChars="100" w:firstLine="241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重复性误差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±0.002g—±0.005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g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线性误差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±0.002</w:t>
            </w:r>
            <w:r w:rsidR="00084D40">
              <w:rPr>
                <w:rFonts w:ascii="Times New Roman" w:eastAsia="宋体" w:hAnsi="Times New Roman" w:cs="Times New Roman"/>
                <w:sz w:val="24"/>
                <w:szCs w:val="24"/>
              </w:rPr>
              <w:t>g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—±0.005g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1B2DA276" w14:textId="77777777" w:rsidR="00104019" w:rsidRPr="00084D40" w:rsidRDefault="00104019" w:rsidP="00104019">
            <w:pPr>
              <w:ind w:firstLineChars="100" w:firstLine="241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具有克、毫克、盎司等多种可屏蔽单位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40BE4E2D" w14:textId="77777777" w:rsidR="00084D40" w:rsidRDefault="006308D0" w:rsidP="00084D4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="00366DDA" w:rsidRPr="00366DDA">
              <w:rPr>
                <w:rFonts w:ascii="Times New Roman" w:eastAsia="宋体" w:hAnsi="Times New Roman" w:cs="Times New Roman" w:hint="eastAsia"/>
                <w:b/>
                <w:color w:val="FF0000"/>
                <w:sz w:val="24"/>
                <w:szCs w:val="24"/>
              </w:rPr>
              <w:t>*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防静电防风玻璃罩</w:t>
            </w:r>
            <w:r w:rsidR="00104019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和防干扰、防静电金属外壳</w:t>
            </w:r>
          </w:p>
          <w:p w14:paraId="5FC9EEDC" w14:textId="77777777" w:rsidR="00FC1048" w:rsidRPr="00084D40" w:rsidRDefault="00FC1048" w:rsidP="00084D40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6. </w:t>
            </w:r>
            <w:r w:rsidR="00104019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自动双量程、双精度功能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60DD57F2" w14:textId="77777777" w:rsidR="00FC1048" w:rsidRPr="00084D40" w:rsidRDefault="00FC1048" w:rsidP="00FC1048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7. </w:t>
            </w:r>
            <w:r w:rsidR="00104019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手动外部一键校准功能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 w:rsidR="00104019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</w:p>
          <w:p w14:paraId="2683B994" w14:textId="77777777" w:rsidR="00104019" w:rsidRPr="00084D40" w:rsidRDefault="00FC1048" w:rsidP="00FC1048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r w:rsidR="00104019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LCD </w:t>
            </w:r>
            <w:r w:rsidR="00104019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大界面反相显示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673345D" w14:textId="77777777" w:rsidR="00FC1048" w:rsidRPr="00084D40" w:rsidRDefault="00FC1048" w:rsidP="00FC1048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9.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称盘尺寸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Φ90mm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2CACA635" w14:textId="77777777" w:rsidR="00DB33E6" w:rsidRPr="00084D40" w:rsidRDefault="00DB33E6" w:rsidP="00034879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</w:t>
            </w:r>
          </w:p>
          <w:p w14:paraId="76711199" w14:textId="77777777" w:rsidR="00DB33E6" w:rsidRPr="00084D40" w:rsidRDefault="00DB33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ABD0C52" w14:textId="77777777" w:rsidR="00DB33E6" w:rsidRPr="00084D40" w:rsidRDefault="00DB33E6" w:rsidP="00034879">
            <w:pPr>
              <w:ind w:firstLineChars="1800" w:firstLine="504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718E9BCC" w14:textId="77777777" w:rsidR="00DB33E6" w:rsidRPr="00084D40" w:rsidRDefault="00DB33E6" w:rsidP="00FC104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7F495A23" w14:textId="77777777" w:rsidR="00DB33E6" w:rsidRDefault="00DB33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29B69E0" w14:textId="7CF6A56E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D356A3E" w14:textId="25399AFA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DFB231E" w14:textId="167EF584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F9D8499" w14:textId="78F4AB88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D658B52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F91F1D0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87B2654" w14:textId="7F39983A" w:rsidR="00565E37" w:rsidRPr="00084D40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34393540" w14:textId="77777777" w:rsidR="00DB33E6" w:rsidRDefault="00DB33E6" w:rsidP="0073755F">
      <w:pPr>
        <w:rPr>
          <w:rFonts w:ascii="宋体" w:eastAsia="宋体" w:hAnsi="宋体"/>
          <w:sz w:val="18"/>
          <w:szCs w:val="18"/>
        </w:rPr>
      </w:pPr>
    </w:p>
    <w:p w14:paraId="0CA78973" w14:textId="77777777" w:rsidR="00DB33E6" w:rsidRPr="009917FC" w:rsidRDefault="00DB33E6" w:rsidP="00DB33E6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565E37" w:rsidRPr="009917FC" w14:paraId="24B6FBC0" w14:textId="77777777" w:rsidTr="00E1632E">
        <w:tc>
          <w:tcPr>
            <w:tcW w:w="1980" w:type="dxa"/>
          </w:tcPr>
          <w:p w14:paraId="1250AB1D" w14:textId="77777777" w:rsidR="00565E37" w:rsidRPr="00084D40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49C85022" w14:textId="35AB3375" w:rsidR="00565E37" w:rsidRPr="00084D40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高速</w:t>
            </w:r>
            <w:r w:rsidRPr="002504B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冷冻</w:t>
            </w: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微量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台式</w:t>
            </w: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离心机</w:t>
            </w:r>
          </w:p>
        </w:tc>
      </w:tr>
      <w:tr w:rsidR="00DB33E6" w:rsidRPr="009917FC" w14:paraId="307928B0" w14:textId="77777777" w:rsidTr="00034879">
        <w:trPr>
          <w:trHeight w:val="1301"/>
        </w:trPr>
        <w:tc>
          <w:tcPr>
            <w:tcW w:w="8296" w:type="dxa"/>
            <w:gridSpan w:val="2"/>
          </w:tcPr>
          <w:p w14:paraId="247826E7" w14:textId="77777777" w:rsidR="00DB33E6" w:rsidRPr="00084D40" w:rsidRDefault="00DB33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="00670607"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用于《生物化学》、《分子生物学》、《分子生物学技术与技能》、《生物技术》、《基因工程》等实验教学</w:t>
            </w:r>
          </w:p>
        </w:tc>
      </w:tr>
      <w:tr w:rsidR="00DB33E6" w:rsidRPr="009917FC" w14:paraId="38F5C739" w14:textId="77777777" w:rsidTr="00034879">
        <w:trPr>
          <w:trHeight w:val="7141"/>
        </w:trPr>
        <w:tc>
          <w:tcPr>
            <w:tcW w:w="8296" w:type="dxa"/>
            <w:gridSpan w:val="2"/>
          </w:tcPr>
          <w:p w14:paraId="331AA754" w14:textId="77777777" w:rsidR="00DB33E6" w:rsidRPr="00084D40" w:rsidRDefault="00DB33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20920E9E" w14:textId="77777777" w:rsidR="000F1C28" w:rsidRPr="00084D40" w:rsidRDefault="000F1C28" w:rsidP="00670607">
            <w:pPr>
              <w:spacing w:line="440" w:lineRule="exact"/>
              <w:ind w:firstLineChars="200" w:firstLine="48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84D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最高转速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15000 rpm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（步长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="002504B4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rpm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），最大离心力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21380×g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（步长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10×g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="002504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="002504B4" w:rsidRPr="002504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可快速实现参数设定切换</w:t>
            </w:r>
            <w:r w:rsidR="002504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  <w:p w14:paraId="1E4799B8" w14:textId="77777777" w:rsidR="000F1C28" w:rsidRDefault="000F1C28" w:rsidP="00670607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转子容量</w:t>
            </w:r>
            <w:r w:rsidR="002504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2504B4">
              <w:rPr>
                <w:rFonts w:ascii="Times New Roman" w:eastAsia="宋体" w:hAnsi="Times New Roman" w:cs="Times New Roman"/>
                <w:sz w:val="24"/>
                <w:szCs w:val="24"/>
              </w:rPr>
              <w:t>.5/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2ml×24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3BE0E4E9" w14:textId="77777777" w:rsidR="002504B4" w:rsidRDefault="002504B4" w:rsidP="00670607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504B4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温度控制范围－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20℃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到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40℃</w:t>
            </w:r>
            <w:r w:rsidR="009132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  <w:p w14:paraId="3DBA99E8" w14:textId="77777777" w:rsidR="002504B4" w:rsidRDefault="002504B4" w:rsidP="00670607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504B4">
              <w:rPr>
                <w:rFonts w:ascii="Times New Roman" w:eastAsia="宋体" w:hAnsi="Times New Roman" w:cs="Times New Roman" w:hint="eastAsia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离心时间设定：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30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秒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-99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分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-HOLD (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连续运行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3AAF3C43" w14:textId="77777777" w:rsidR="002504B4" w:rsidRPr="00084D40" w:rsidRDefault="002504B4" w:rsidP="0067060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504B4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安全性能：双门锁，超速，过温，状态诊断系统及不平衡保护；</w:t>
            </w:r>
          </w:p>
          <w:p w14:paraId="6FA7AE27" w14:textId="77777777" w:rsidR="000F1C28" w:rsidRPr="00084D40" w:rsidRDefault="000F1C28" w:rsidP="000F1C28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  <w:r w:rsidR="002504B4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采用旋钮式设计，可通过旋钮实现参数快速设定，操作灵活方便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0ED109E1" w14:textId="77777777" w:rsidR="000F1C28" w:rsidRPr="00084D40" w:rsidRDefault="000F1C28" w:rsidP="000F1C28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  <w:r w:rsidR="002504B4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具有到设定目标转速后开始离心倒计时功能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0474AC06" w14:textId="77777777" w:rsidR="000F1C28" w:rsidRPr="00084D40" w:rsidRDefault="009132E0" w:rsidP="009132E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="000F1C2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0F1C2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升降速时间：</w:t>
            </w:r>
            <w:r w:rsidR="000F1C2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25s↑</w:t>
            </w:r>
            <w:r w:rsidR="002504B4">
              <w:rPr>
                <w:rFonts w:ascii="Times New Roman" w:eastAsia="宋体" w:hAnsi="Times New Roman" w:cs="Times New Roman"/>
                <w:sz w:val="24"/>
                <w:szCs w:val="24"/>
              </w:rPr>
              <w:t>19</w:t>
            </w:r>
            <w:r w:rsidR="000F1C2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s↓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档升速，</w:t>
            </w:r>
            <w:r w:rsidRPr="009132E0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9132E0">
              <w:rPr>
                <w:rFonts w:ascii="Times New Roman" w:eastAsia="宋体" w:hAnsi="Times New Roman" w:cs="Times New Roman"/>
                <w:sz w:val="24"/>
                <w:szCs w:val="24"/>
              </w:rPr>
              <w:t>档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降</w:t>
            </w:r>
            <w:r w:rsidRPr="009132E0">
              <w:rPr>
                <w:rFonts w:ascii="Times New Roman" w:eastAsia="宋体" w:hAnsi="Times New Roman" w:cs="Times New Roman"/>
                <w:sz w:val="24"/>
                <w:szCs w:val="24"/>
              </w:rPr>
              <w:t>速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0AF806E6" w14:textId="77777777" w:rsidR="000F1C28" w:rsidRPr="00084D40" w:rsidRDefault="009132E0" w:rsidP="000F1C28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r w:rsidR="000F1C2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LCD</w:t>
            </w:r>
            <w:r w:rsidR="000F1C2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大显示屏，显示转速，温度和时间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682D592E" w14:textId="77777777" w:rsidR="009132E0" w:rsidRDefault="000F1C28" w:rsidP="000F1C28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9132E0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高强度生物密封转子，耐受无数次高温高压消毒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EC31952" w14:textId="77777777" w:rsidR="000F1C28" w:rsidRPr="00084D40" w:rsidRDefault="009132E0" w:rsidP="000F1C28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11. </w:t>
            </w:r>
            <w:r w:rsidRPr="009132E0">
              <w:rPr>
                <w:rFonts w:ascii="Times New Roman" w:eastAsia="宋体" w:hAnsi="Times New Roman" w:cs="Times New Roman"/>
                <w:sz w:val="24"/>
                <w:szCs w:val="24"/>
              </w:rPr>
              <w:t>运行进程显示、声音提示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和存储程序</w:t>
            </w:r>
            <w:r w:rsidRPr="009132E0">
              <w:rPr>
                <w:rFonts w:ascii="Times New Roman" w:eastAsia="宋体" w:hAnsi="Times New Roman" w:cs="Times New Roman"/>
                <w:sz w:val="24"/>
                <w:szCs w:val="24"/>
              </w:rPr>
              <w:t>功能；</w:t>
            </w:r>
          </w:p>
          <w:p w14:paraId="0DAF2FF1" w14:textId="77777777" w:rsidR="000F1C28" w:rsidRPr="00084D40" w:rsidRDefault="000F1C28" w:rsidP="002504B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9132E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净重：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30Kg</w:t>
            </w:r>
            <w:r w:rsidR="002504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尺寸（</w:t>
            </w:r>
            <w:r w:rsidR="009132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深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×</w:t>
            </w:r>
            <w:r w:rsidR="009132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宽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×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高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mm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）：</w:t>
            </w:r>
            <w:r w:rsidR="002504B4">
              <w:rPr>
                <w:rFonts w:ascii="Times New Roman" w:eastAsia="宋体" w:hAnsi="Times New Roman" w:cs="Times New Roman"/>
                <w:sz w:val="24"/>
                <w:szCs w:val="24"/>
              </w:rPr>
              <w:t>553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×</w:t>
            </w:r>
            <w:r w:rsidR="002504B4">
              <w:rPr>
                <w:rFonts w:ascii="Times New Roman" w:eastAsia="宋体" w:hAnsi="Times New Roman" w:cs="Times New Roman"/>
                <w:sz w:val="24"/>
                <w:szCs w:val="24"/>
              </w:rPr>
              <w:t>332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×</w:t>
            </w:r>
            <w:r w:rsidR="002504B4">
              <w:rPr>
                <w:rFonts w:ascii="Times New Roman" w:eastAsia="宋体" w:hAnsi="Times New Roman" w:cs="Times New Roman"/>
                <w:sz w:val="24"/>
                <w:szCs w:val="24"/>
              </w:rPr>
              <w:t>283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008C14A2" w14:textId="77777777" w:rsidR="00DB33E6" w:rsidRDefault="00DB33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AB15F30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369A6F2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12EF5FD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7ED1B34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7E3DA9C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E6DE4F7" w14:textId="2E3950F7" w:rsidR="00565E37" w:rsidRPr="00084D40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3089E00F" w14:textId="77777777" w:rsidR="00275499" w:rsidRDefault="00275499" w:rsidP="00DB33E6">
      <w:pPr>
        <w:jc w:val="center"/>
        <w:rPr>
          <w:rFonts w:ascii="宋体" w:eastAsia="宋体" w:hAnsi="宋体"/>
          <w:sz w:val="32"/>
          <w:szCs w:val="32"/>
        </w:rPr>
      </w:pPr>
      <w:bookmarkStart w:id="0" w:name="_Hlk82439886"/>
    </w:p>
    <w:p w14:paraId="05E61922" w14:textId="257910E5" w:rsidR="00DB33E6" w:rsidRPr="009917FC" w:rsidRDefault="00DB33E6" w:rsidP="00DB33E6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565E37" w:rsidRPr="009917FC" w14:paraId="7E9E3091" w14:textId="77777777" w:rsidTr="00496C01">
        <w:tc>
          <w:tcPr>
            <w:tcW w:w="1980" w:type="dxa"/>
          </w:tcPr>
          <w:p w14:paraId="675EEC24" w14:textId="77777777" w:rsidR="00565E37" w:rsidRPr="005E624E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E624E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2B6C8E5C" w14:textId="2373F46E" w:rsidR="00565E37" w:rsidRPr="005E624E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E624E">
              <w:rPr>
                <w:rFonts w:ascii="Times New Roman" w:eastAsia="宋体" w:hAnsi="Times New Roman" w:cs="Times New Roman"/>
                <w:sz w:val="28"/>
                <w:szCs w:val="28"/>
              </w:rPr>
              <w:t>恒温震荡摇床</w:t>
            </w:r>
          </w:p>
        </w:tc>
      </w:tr>
      <w:tr w:rsidR="00DB33E6" w:rsidRPr="009917FC" w14:paraId="5172E725" w14:textId="77777777" w:rsidTr="00034879">
        <w:trPr>
          <w:trHeight w:val="1301"/>
        </w:trPr>
        <w:tc>
          <w:tcPr>
            <w:tcW w:w="8296" w:type="dxa"/>
            <w:gridSpan w:val="2"/>
          </w:tcPr>
          <w:p w14:paraId="0B4E2F22" w14:textId="77777777" w:rsidR="00DB33E6" w:rsidRPr="005E624E" w:rsidRDefault="00DB33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E624E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="00670607" w:rsidRPr="005E624E">
              <w:rPr>
                <w:rFonts w:ascii="Times New Roman" w:eastAsia="宋体" w:hAnsi="Times New Roman" w:cs="Times New Roman"/>
                <w:sz w:val="28"/>
                <w:szCs w:val="28"/>
              </w:rPr>
              <w:t>用于《生物化学》、《分子生物学》、《分子生物学技术与技能》、《生物技术》、《基因工程》等实验教学</w:t>
            </w:r>
          </w:p>
        </w:tc>
      </w:tr>
      <w:tr w:rsidR="00DB33E6" w:rsidRPr="009917FC" w14:paraId="1619EDC9" w14:textId="77777777" w:rsidTr="00034879">
        <w:trPr>
          <w:trHeight w:val="7141"/>
        </w:trPr>
        <w:tc>
          <w:tcPr>
            <w:tcW w:w="8296" w:type="dxa"/>
            <w:gridSpan w:val="2"/>
          </w:tcPr>
          <w:p w14:paraId="401A59D6" w14:textId="77777777" w:rsidR="00DB33E6" w:rsidRDefault="00DB33E6" w:rsidP="00034879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4DF52B60" w14:textId="77777777" w:rsidR="00A66F2D" w:rsidRPr="003F3D9D" w:rsidRDefault="003F3D9D" w:rsidP="003F3D9D">
            <w:pPr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1. </w:t>
            </w:r>
            <w:r w:rsidR="005E624E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振荡幅度无级调节功能，振荡频率在</w:t>
            </w:r>
            <w:r w:rsidR="005E624E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30-600r/min</w:t>
            </w:r>
            <w:r w:rsidR="005E624E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518DEA66" w14:textId="77777777" w:rsidR="005D67D0" w:rsidRPr="003F3D9D" w:rsidRDefault="003F3D9D" w:rsidP="003F3D9D">
            <w:pPr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 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温度控制范围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4-60℃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，温度波动度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≤±0.2℃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4C6633CE" w14:textId="77777777" w:rsidR="005D67D0" w:rsidRPr="003F3D9D" w:rsidRDefault="003F3D9D" w:rsidP="003F3D9D">
            <w:pPr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3. 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定时范围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0-999.59min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07DE3D22" w14:textId="77777777" w:rsidR="005D67D0" w:rsidRPr="003F3D9D" w:rsidRDefault="003F3D9D" w:rsidP="003F3D9D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*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4. 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回旋式振荡；</w:t>
            </w:r>
          </w:p>
          <w:p w14:paraId="73DBE5EA" w14:textId="77777777" w:rsidR="005D67D0" w:rsidRPr="003F3D9D" w:rsidRDefault="003F3D9D" w:rsidP="003F3D9D">
            <w:pPr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5. 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万能弹簧摇板；</w:t>
            </w:r>
          </w:p>
          <w:p w14:paraId="5610346C" w14:textId="77777777" w:rsidR="005E624E" w:rsidRPr="003F3D9D" w:rsidRDefault="005E624E" w:rsidP="003F3D9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智能化声光报警环境扫描微处理控制器；</w:t>
            </w:r>
          </w:p>
          <w:p w14:paraId="46B7FB29" w14:textId="77777777" w:rsidR="003F3D9D" w:rsidRDefault="005E624E" w:rsidP="003F3D9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LCD 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大屏幕背光液晶显示屏显示各设定参数和实测参数；</w:t>
            </w:r>
          </w:p>
          <w:p w14:paraId="1B2B2B43" w14:textId="77777777" w:rsidR="003F3D9D" w:rsidRDefault="005E624E" w:rsidP="003F3D9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运行参数加密锁定，避免人为误操作；</w:t>
            </w:r>
          </w:p>
          <w:p w14:paraId="62277B3C" w14:textId="77777777" w:rsidR="005E624E" w:rsidRPr="003F3D9D" w:rsidRDefault="005E624E" w:rsidP="003F3D9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运行参数记忆功能，避免繁琐操作；</w:t>
            </w:r>
          </w:p>
          <w:p w14:paraId="1FAF9B18" w14:textId="77777777" w:rsidR="003F3D9D" w:rsidRDefault="005E624E" w:rsidP="003F3D9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高品质变频电机，震动小、噪音低、效率高、宽调速、免保养、节能、运行持久；</w:t>
            </w:r>
          </w:p>
          <w:p w14:paraId="2EDDA995" w14:textId="77777777" w:rsidR="003F3D9D" w:rsidRPr="003F3D9D" w:rsidRDefault="005E624E" w:rsidP="003F3D9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超温声光报警功能，电机过热、温度失控、异常超温仪器自动切断各自供电；</w:t>
            </w:r>
          </w:p>
          <w:p w14:paraId="08BF8602" w14:textId="77777777" w:rsidR="003F3D9D" w:rsidRDefault="005E624E" w:rsidP="003F3D9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具有断电恢复功能，在外电源突然失电又重新来电后，设备可自动按原设定程序恢复运行；</w:t>
            </w:r>
          </w:p>
          <w:p w14:paraId="3684BC24" w14:textId="77777777" w:rsidR="003F3D9D" w:rsidRDefault="005E624E" w:rsidP="003F3D9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控制加速的线路确保振荡器缓缓启动、平稳加速、保证实验样品的安全；</w:t>
            </w:r>
          </w:p>
          <w:p w14:paraId="1D327A83" w14:textId="77777777" w:rsidR="00DB33E6" w:rsidRPr="00084D40" w:rsidRDefault="003F3D9D" w:rsidP="00084D40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体积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69L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，内胆尺寸：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460*500*350mm,</w:t>
            </w:r>
            <w:r w:rsidRPr="003F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D9D">
              <w:rPr>
                <w:rFonts w:ascii="Times New Roman" w:hAnsi="Times New Roman" w:cs="Times New Roman"/>
                <w:sz w:val="24"/>
                <w:szCs w:val="24"/>
              </w:rPr>
              <w:t>外形尺寸：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700*740*560mm</w:t>
            </w:r>
            <w:r w:rsidR="00084D4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  <w:r w:rsidR="00DB33E6" w:rsidRPr="00084D40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  <w:p w14:paraId="02925B2B" w14:textId="77777777" w:rsidR="00DB33E6" w:rsidRDefault="00DB33E6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DBA2681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E29DCD0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86D6447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BF025A8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D8D938F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92B8854" w14:textId="66E1552D" w:rsidR="00565E37" w:rsidRPr="00F06A8F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bookmarkEnd w:id="0"/>
    </w:tbl>
    <w:p w14:paraId="3D5779BA" w14:textId="46C94265" w:rsidR="00DB33E6" w:rsidRDefault="00DB33E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DB33E6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B0A9" w14:textId="77777777" w:rsidR="00143B3C" w:rsidRDefault="00143B3C" w:rsidP="007E5BEC">
      <w:r>
        <w:separator/>
      </w:r>
    </w:p>
  </w:endnote>
  <w:endnote w:type="continuationSeparator" w:id="0">
    <w:p w14:paraId="6F5E46D2" w14:textId="77777777" w:rsidR="00143B3C" w:rsidRDefault="00143B3C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10D2" w14:textId="77777777" w:rsidR="00143B3C" w:rsidRDefault="00143B3C" w:rsidP="007E5BEC">
      <w:r>
        <w:separator/>
      </w:r>
    </w:p>
  </w:footnote>
  <w:footnote w:type="continuationSeparator" w:id="0">
    <w:p w14:paraId="27118654" w14:textId="77777777" w:rsidR="00143B3C" w:rsidRDefault="00143B3C" w:rsidP="007E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451"/>
    <w:multiLevelType w:val="hybridMultilevel"/>
    <w:tmpl w:val="94F634B4"/>
    <w:lvl w:ilvl="0" w:tplc="41248C02">
      <w:start w:val="12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BF129B9"/>
    <w:multiLevelType w:val="hybridMultilevel"/>
    <w:tmpl w:val="67BC1186"/>
    <w:lvl w:ilvl="0" w:tplc="BAB8C02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2" w15:restartNumberingAfterBreak="0">
    <w:nsid w:val="203417D4"/>
    <w:multiLevelType w:val="hybridMultilevel"/>
    <w:tmpl w:val="E4C2A85A"/>
    <w:lvl w:ilvl="0" w:tplc="B928B98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526BA"/>
    <w:multiLevelType w:val="hybridMultilevel"/>
    <w:tmpl w:val="161205B8"/>
    <w:lvl w:ilvl="0" w:tplc="21DC7858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0B83664"/>
    <w:multiLevelType w:val="hybridMultilevel"/>
    <w:tmpl w:val="E1BEB68E"/>
    <w:lvl w:ilvl="0" w:tplc="A43C07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FE6283"/>
    <w:multiLevelType w:val="hybridMultilevel"/>
    <w:tmpl w:val="927C1692"/>
    <w:lvl w:ilvl="0" w:tplc="FFFFFFFF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00" w:hanging="420"/>
      </w:pPr>
    </w:lvl>
    <w:lvl w:ilvl="2" w:tplc="FFFFFFFF" w:tentative="1">
      <w:start w:val="1"/>
      <w:numFmt w:val="lowerRoman"/>
      <w:lvlText w:val="%3."/>
      <w:lvlJc w:val="right"/>
      <w:pPr>
        <w:ind w:left="1820" w:hanging="420"/>
      </w:pPr>
    </w:lvl>
    <w:lvl w:ilvl="3" w:tplc="FFFFFFFF" w:tentative="1">
      <w:start w:val="1"/>
      <w:numFmt w:val="decimal"/>
      <w:lvlText w:val="%4."/>
      <w:lvlJc w:val="left"/>
      <w:pPr>
        <w:ind w:left="2240" w:hanging="420"/>
      </w:pPr>
    </w:lvl>
    <w:lvl w:ilvl="4" w:tplc="FFFFFFFF" w:tentative="1">
      <w:start w:val="1"/>
      <w:numFmt w:val="lowerLetter"/>
      <w:lvlText w:val="%5)"/>
      <w:lvlJc w:val="left"/>
      <w:pPr>
        <w:ind w:left="2660" w:hanging="420"/>
      </w:pPr>
    </w:lvl>
    <w:lvl w:ilvl="5" w:tplc="FFFFFFFF" w:tentative="1">
      <w:start w:val="1"/>
      <w:numFmt w:val="lowerRoman"/>
      <w:lvlText w:val="%6."/>
      <w:lvlJc w:val="right"/>
      <w:pPr>
        <w:ind w:left="3080" w:hanging="420"/>
      </w:pPr>
    </w:lvl>
    <w:lvl w:ilvl="6" w:tplc="FFFFFFFF" w:tentative="1">
      <w:start w:val="1"/>
      <w:numFmt w:val="decimal"/>
      <w:lvlText w:val="%7."/>
      <w:lvlJc w:val="left"/>
      <w:pPr>
        <w:ind w:left="3500" w:hanging="420"/>
      </w:pPr>
    </w:lvl>
    <w:lvl w:ilvl="7" w:tplc="FFFFFFFF" w:tentative="1">
      <w:start w:val="1"/>
      <w:numFmt w:val="lowerLetter"/>
      <w:lvlText w:val="%8)"/>
      <w:lvlJc w:val="left"/>
      <w:pPr>
        <w:ind w:left="3920" w:hanging="420"/>
      </w:pPr>
    </w:lvl>
    <w:lvl w:ilvl="8" w:tplc="FFFFFFFF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9AA28F4"/>
    <w:multiLevelType w:val="hybridMultilevel"/>
    <w:tmpl w:val="0E0C4030"/>
    <w:lvl w:ilvl="0" w:tplc="FFFFFFF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690E0932"/>
    <w:multiLevelType w:val="hybridMultilevel"/>
    <w:tmpl w:val="471AFF48"/>
    <w:lvl w:ilvl="0" w:tplc="29BC7816">
      <w:start w:val="11"/>
      <w:numFmt w:val="decimal"/>
      <w:lvlText w:val="%1."/>
      <w:lvlJc w:val="left"/>
      <w:pPr>
        <w:ind w:left="101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7FC"/>
    <w:rsid w:val="000146E7"/>
    <w:rsid w:val="0006711C"/>
    <w:rsid w:val="0007506F"/>
    <w:rsid w:val="00077372"/>
    <w:rsid w:val="00084D40"/>
    <w:rsid w:val="000D2F83"/>
    <w:rsid w:val="000F1C28"/>
    <w:rsid w:val="00104019"/>
    <w:rsid w:val="0011746F"/>
    <w:rsid w:val="00143B3C"/>
    <w:rsid w:val="00164934"/>
    <w:rsid w:val="001652C5"/>
    <w:rsid w:val="00180307"/>
    <w:rsid w:val="00184508"/>
    <w:rsid w:val="001A7A83"/>
    <w:rsid w:val="001D6BD7"/>
    <w:rsid w:val="00214E5E"/>
    <w:rsid w:val="002430DE"/>
    <w:rsid w:val="002504B4"/>
    <w:rsid w:val="00275499"/>
    <w:rsid w:val="003372BD"/>
    <w:rsid w:val="00366DDA"/>
    <w:rsid w:val="0039513A"/>
    <w:rsid w:val="003E26EF"/>
    <w:rsid w:val="003F3D9D"/>
    <w:rsid w:val="004374CD"/>
    <w:rsid w:val="004376F5"/>
    <w:rsid w:val="004830D0"/>
    <w:rsid w:val="00483A87"/>
    <w:rsid w:val="005151B2"/>
    <w:rsid w:val="005209B4"/>
    <w:rsid w:val="00552751"/>
    <w:rsid w:val="00565E37"/>
    <w:rsid w:val="0056770D"/>
    <w:rsid w:val="005D2A72"/>
    <w:rsid w:val="005D67D0"/>
    <w:rsid w:val="005E519B"/>
    <w:rsid w:val="005E624E"/>
    <w:rsid w:val="006010C9"/>
    <w:rsid w:val="00617B1F"/>
    <w:rsid w:val="006308D0"/>
    <w:rsid w:val="00670607"/>
    <w:rsid w:val="00680FD9"/>
    <w:rsid w:val="006B4EA8"/>
    <w:rsid w:val="00702E3C"/>
    <w:rsid w:val="0073755F"/>
    <w:rsid w:val="00760541"/>
    <w:rsid w:val="007705F7"/>
    <w:rsid w:val="00783F07"/>
    <w:rsid w:val="007B4B2A"/>
    <w:rsid w:val="007C0E4C"/>
    <w:rsid w:val="007D6562"/>
    <w:rsid w:val="007E5BEC"/>
    <w:rsid w:val="00810D87"/>
    <w:rsid w:val="008368E6"/>
    <w:rsid w:val="0085369C"/>
    <w:rsid w:val="008E722C"/>
    <w:rsid w:val="009057A0"/>
    <w:rsid w:val="009132E0"/>
    <w:rsid w:val="00917471"/>
    <w:rsid w:val="009245E6"/>
    <w:rsid w:val="00924F05"/>
    <w:rsid w:val="00967D2D"/>
    <w:rsid w:val="009768E6"/>
    <w:rsid w:val="00982D88"/>
    <w:rsid w:val="009917FC"/>
    <w:rsid w:val="009965F0"/>
    <w:rsid w:val="009B1A7D"/>
    <w:rsid w:val="009F0E9D"/>
    <w:rsid w:val="00A14DFD"/>
    <w:rsid w:val="00A66F2D"/>
    <w:rsid w:val="00A7696C"/>
    <w:rsid w:val="00AA35C6"/>
    <w:rsid w:val="00AD1317"/>
    <w:rsid w:val="00B15FBD"/>
    <w:rsid w:val="00B260D9"/>
    <w:rsid w:val="00B400C9"/>
    <w:rsid w:val="00BA4D00"/>
    <w:rsid w:val="00BD791F"/>
    <w:rsid w:val="00C30F6F"/>
    <w:rsid w:val="00D5025F"/>
    <w:rsid w:val="00D568A2"/>
    <w:rsid w:val="00DB33E6"/>
    <w:rsid w:val="00DE03A0"/>
    <w:rsid w:val="00DE1118"/>
    <w:rsid w:val="00E44A94"/>
    <w:rsid w:val="00E527D5"/>
    <w:rsid w:val="00E64194"/>
    <w:rsid w:val="00EE568D"/>
    <w:rsid w:val="00F06A8F"/>
    <w:rsid w:val="00F415B2"/>
    <w:rsid w:val="00FC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BACB2"/>
  <w15:docId w15:val="{AB7F25AF-C503-4592-86BE-0B22CFC9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5B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5BEC"/>
    <w:rPr>
      <w:sz w:val="18"/>
      <w:szCs w:val="18"/>
    </w:rPr>
  </w:style>
  <w:style w:type="paragraph" w:styleId="a8">
    <w:name w:val="List Paragraph"/>
    <w:basedOn w:val="a"/>
    <w:uiPriority w:val="34"/>
    <w:qFormat/>
    <w:rsid w:val="00A66F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6198-6265-4399-99A6-AAB3975C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384</Words>
  <Characters>2193</Characters>
  <Application>Microsoft Office Word</Application>
  <DocSecurity>0</DocSecurity>
  <Lines>18</Lines>
  <Paragraphs>5</Paragraphs>
  <ScaleCrop>false</ScaleCrop>
  <Company>南京中医药大学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3</cp:revision>
  <cp:lastPrinted>2012-12-31T16:22:00Z</cp:lastPrinted>
  <dcterms:created xsi:type="dcterms:W3CDTF">2021-10-12T02:46:00Z</dcterms:created>
  <dcterms:modified xsi:type="dcterms:W3CDTF">2021-10-12T02:50:00Z</dcterms:modified>
</cp:coreProperties>
</file>