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8FF" w:rsidRDefault="000428FF">
      <w:pPr>
        <w:jc w:val="center"/>
        <w:rPr>
          <w:rFonts w:ascii="宋体" w:eastAsia="宋体" w:hAnsi="宋体" w:cs="宋体" w:hint="default"/>
          <w:sz w:val="32"/>
          <w:szCs w:val="32"/>
        </w:rPr>
      </w:pPr>
    </w:p>
    <w:p w:rsidR="000428FF" w:rsidRDefault="003D01B2">
      <w:pPr>
        <w:jc w:val="center"/>
        <w:rPr>
          <w:rFonts w:ascii="宋体" w:eastAsia="宋体" w:hAnsi="宋体" w:cs="宋体" w:hint="default"/>
          <w:sz w:val="32"/>
          <w:szCs w:val="32"/>
        </w:rPr>
      </w:pPr>
      <w:r>
        <w:rPr>
          <w:rFonts w:ascii="宋体" w:eastAsia="宋体" w:hAnsi="宋体" w:cs="宋体"/>
          <w:sz w:val="32"/>
          <w:szCs w:val="32"/>
        </w:rPr>
        <w:t>仪器设备购置技术参数要求确认单</w:t>
      </w:r>
    </w:p>
    <w:tbl>
      <w:tblPr>
        <w:tblStyle w:val="TableNormal"/>
        <w:tblW w:w="8296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296"/>
      </w:tblGrid>
      <w:tr w:rsidR="003A0FE0" w:rsidTr="00A22668">
        <w:trPr>
          <w:trHeight w:val="420"/>
          <w:jc w:val="center"/>
        </w:trPr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FE0" w:rsidRDefault="003A0FE0">
            <w:pPr>
              <w:rPr>
                <w:rFonts w:hint="default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产品名称</w:t>
            </w:r>
          </w:p>
          <w:p w:rsidR="003A0FE0" w:rsidRDefault="003A0FE0">
            <w:pPr>
              <w:rPr>
                <w:rFonts w:hint="default"/>
              </w:rPr>
            </w:pPr>
            <w:bookmarkStart w:id="0" w:name="_GoBack"/>
            <w:r>
              <w:rPr>
                <w:rFonts w:ascii="宋体" w:eastAsia="宋体" w:hAnsi="宋体" w:cs="宋体"/>
                <w:sz w:val="28"/>
                <w:szCs w:val="28"/>
              </w:rPr>
              <w:t>振荡培养箱</w:t>
            </w:r>
          </w:p>
          <w:bookmarkEnd w:id="0"/>
          <w:p w:rsidR="003A0FE0" w:rsidRDefault="003A0FE0">
            <w:pPr>
              <w:rPr>
                <w:rFonts w:hint="default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</w:p>
          <w:p w:rsidR="003A0FE0" w:rsidRDefault="003A0FE0">
            <w:pPr>
              <w:rPr>
                <w:rFonts w:hint="default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0428FF">
        <w:trPr>
          <w:trHeight w:val="1151"/>
          <w:jc w:val="center"/>
        </w:trPr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8FF" w:rsidRDefault="003D01B2">
            <w:pPr>
              <w:rPr>
                <w:rFonts w:eastAsia="宋体" w:hint="default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主要用途描述：用于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细胞振荡培养</w:t>
            </w:r>
          </w:p>
        </w:tc>
      </w:tr>
      <w:tr w:rsidR="000428FF">
        <w:trPr>
          <w:trHeight w:val="6991"/>
          <w:jc w:val="center"/>
        </w:trPr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8FF" w:rsidRDefault="003D01B2">
            <w:pPr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参数要求：</w:t>
            </w:r>
          </w:p>
          <w:p w:rsidR="000428FF" w:rsidRDefault="003D01B2">
            <w:pPr>
              <w:widowControl w:val="0"/>
              <w:spacing w:before="0"/>
              <w:jc w:val="both"/>
              <w:rPr>
                <w:rFonts w:ascii="Times New Roman" w:eastAsia="Times New Roman" w:hAnsi="Times New Roman" w:cs="Times New Roman" w:hint="default"/>
                <w:kern w:val="2"/>
              </w:rPr>
            </w:pPr>
            <w:r>
              <w:rPr>
                <w:rFonts w:ascii="宋体" w:eastAsia="宋体" w:hAnsi="宋体" w:cs="宋体"/>
                <w:kern w:val="2"/>
              </w:rPr>
              <w:t>技术参数：</w:t>
            </w:r>
          </w:p>
          <w:p w:rsidR="000428FF" w:rsidRDefault="003D01B2">
            <w:pPr>
              <w:widowControl w:val="0"/>
              <w:spacing w:before="0"/>
              <w:jc w:val="both"/>
              <w:rPr>
                <w:rFonts w:ascii="宋体" w:eastAsia="宋体" w:hAnsi="宋体" w:cs="宋体" w:hint="default"/>
                <w:kern w:val="2"/>
              </w:rPr>
            </w:pPr>
            <w:r>
              <w:rPr>
                <w:rFonts w:ascii="宋体" w:eastAsia="宋体" w:hAnsi="宋体" w:cs="宋体"/>
                <w:kern w:val="2"/>
              </w:rPr>
              <w:t>1</w:t>
            </w:r>
            <w:r>
              <w:rPr>
                <w:rFonts w:ascii="宋体" w:eastAsia="宋体" w:hAnsi="宋体" w:cs="宋体"/>
                <w:kern w:val="2"/>
              </w:rPr>
              <w:t>、</w:t>
            </w:r>
            <w:r>
              <w:rPr>
                <w:rFonts w:ascii="宋体" w:eastAsia="宋体" w:hAnsi="宋体" w:cs="宋体"/>
                <w:kern w:val="2"/>
              </w:rPr>
              <w:t>全温振荡培养箱，</w:t>
            </w:r>
            <w:r>
              <w:rPr>
                <w:rFonts w:ascii="宋体" w:eastAsia="宋体" w:hAnsi="宋体" w:cs="宋体"/>
                <w:kern w:val="2"/>
              </w:rPr>
              <w:t>双层摇板；立式设计</w:t>
            </w:r>
            <w:r>
              <w:rPr>
                <w:rFonts w:ascii="宋体" w:eastAsia="宋体" w:hAnsi="宋体" w:cs="宋体"/>
                <w:kern w:val="2"/>
              </w:rPr>
              <w:t>;</w:t>
            </w:r>
          </w:p>
          <w:p w:rsidR="000428FF" w:rsidRDefault="003D01B2">
            <w:pPr>
              <w:widowControl w:val="0"/>
              <w:spacing w:before="0"/>
              <w:jc w:val="both"/>
              <w:rPr>
                <w:rFonts w:ascii="宋体" w:eastAsia="宋体" w:hAnsi="宋体" w:cs="宋体" w:hint="default"/>
                <w:kern w:val="2"/>
              </w:rPr>
            </w:pPr>
            <w:r>
              <w:rPr>
                <w:rFonts w:ascii="宋体" w:eastAsia="宋体" w:hAnsi="宋体" w:cs="宋体"/>
                <w:kern w:val="2"/>
              </w:rPr>
              <w:t>*2</w:t>
            </w:r>
            <w:r>
              <w:rPr>
                <w:rFonts w:ascii="宋体" w:eastAsia="宋体" w:hAnsi="宋体" w:cs="宋体"/>
                <w:kern w:val="2"/>
              </w:rPr>
              <w:t>、配备高质伺服电机，控制速度精确、高速性能好、稳定性强</w:t>
            </w:r>
            <w:r>
              <w:rPr>
                <w:rFonts w:ascii="宋体" w:eastAsia="宋体" w:hAnsi="宋体" w:cs="宋体"/>
                <w:kern w:val="2"/>
              </w:rPr>
              <w:t>;</w:t>
            </w:r>
          </w:p>
          <w:p w:rsidR="000428FF" w:rsidRDefault="003D01B2">
            <w:pPr>
              <w:widowControl w:val="0"/>
              <w:spacing w:before="0"/>
              <w:jc w:val="both"/>
              <w:rPr>
                <w:rFonts w:ascii="宋体" w:eastAsia="宋体" w:hAnsi="宋体" w:cs="宋体" w:hint="default"/>
                <w:kern w:val="2"/>
              </w:rPr>
            </w:pPr>
            <w:r>
              <w:rPr>
                <w:rFonts w:ascii="宋体" w:eastAsia="宋体" w:hAnsi="宋体" w:cs="宋体"/>
                <w:kern w:val="2"/>
              </w:rPr>
              <w:t>*</w:t>
            </w:r>
            <w:r>
              <w:rPr>
                <w:rFonts w:ascii="宋体" w:eastAsia="宋体" w:hAnsi="宋体" w:cs="宋体"/>
                <w:kern w:val="2"/>
              </w:rPr>
              <w:t>3</w:t>
            </w:r>
            <w:r>
              <w:rPr>
                <w:rFonts w:ascii="宋体" w:eastAsia="宋体" w:hAnsi="宋体" w:cs="宋体"/>
                <w:kern w:val="2"/>
              </w:rPr>
              <w:t>、</w:t>
            </w:r>
            <w:r>
              <w:rPr>
                <w:rFonts w:ascii="宋体" w:eastAsia="宋体" w:hAnsi="宋体" w:cs="宋体"/>
                <w:kern w:val="2"/>
              </w:rPr>
              <w:t>LCD</w:t>
            </w:r>
            <w:r>
              <w:rPr>
                <w:rFonts w:ascii="宋体" w:eastAsia="宋体" w:hAnsi="宋体" w:cs="宋体"/>
                <w:kern w:val="2"/>
              </w:rPr>
              <w:t>大屏幕背光液晶显示，参数设定、观察清晰直观</w:t>
            </w:r>
            <w:r>
              <w:rPr>
                <w:rFonts w:ascii="宋体" w:eastAsia="宋体" w:hAnsi="宋体" w:cs="宋体"/>
                <w:kern w:val="2"/>
              </w:rPr>
              <w:t>;</w:t>
            </w:r>
            <w:r>
              <w:rPr>
                <w:rFonts w:ascii="宋体" w:eastAsia="宋体" w:hAnsi="宋体" w:cs="宋体"/>
                <w:kern w:val="2"/>
              </w:rPr>
              <w:t>操作界面加密锁定功能，杜绝重复操作和人为误操作</w:t>
            </w:r>
          </w:p>
          <w:p w:rsidR="000428FF" w:rsidRDefault="003D01B2">
            <w:pPr>
              <w:widowControl w:val="0"/>
              <w:spacing w:before="0"/>
              <w:jc w:val="both"/>
              <w:rPr>
                <w:rFonts w:ascii="宋体" w:eastAsia="宋体" w:hAnsi="宋体" w:cs="宋体" w:hint="default"/>
                <w:kern w:val="2"/>
              </w:rPr>
            </w:pPr>
            <w:r>
              <w:rPr>
                <w:rFonts w:ascii="宋体" w:eastAsia="宋体" w:hAnsi="宋体" w:cs="宋体"/>
                <w:kern w:val="2"/>
              </w:rPr>
              <w:t>4</w:t>
            </w:r>
            <w:r>
              <w:rPr>
                <w:rFonts w:ascii="宋体" w:eastAsia="宋体" w:hAnsi="宋体" w:cs="宋体"/>
                <w:kern w:val="2"/>
              </w:rPr>
              <w:t>、具有定时功能：</w:t>
            </w:r>
            <w:r>
              <w:rPr>
                <w:rFonts w:ascii="宋体" w:eastAsia="宋体" w:hAnsi="宋体" w:cs="宋体"/>
                <w:kern w:val="2"/>
              </w:rPr>
              <w:t>0-999.9</w:t>
            </w:r>
            <w:r>
              <w:rPr>
                <w:rFonts w:ascii="宋体" w:eastAsia="宋体" w:hAnsi="宋体" w:cs="宋体"/>
                <w:kern w:val="2"/>
              </w:rPr>
              <w:t>小时内任意设定培养时</w:t>
            </w:r>
          </w:p>
          <w:p w:rsidR="000428FF" w:rsidRDefault="003D01B2">
            <w:pPr>
              <w:widowControl w:val="0"/>
              <w:spacing w:before="0"/>
              <w:jc w:val="both"/>
              <w:rPr>
                <w:rFonts w:ascii="宋体" w:eastAsia="宋体" w:hAnsi="宋体" w:cs="宋体" w:hint="default"/>
                <w:kern w:val="2"/>
              </w:rPr>
            </w:pPr>
            <w:r>
              <w:rPr>
                <w:rFonts w:ascii="宋体" w:eastAsia="宋体" w:hAnsi="宋体" w:cs="宋体"/>
                <w:kern w:val="2"/>
              </w:rPr>
              <w:t>5</w:t>
            </w:r>
            <w:r>
              <w:rPr>
                <w:rFonts w:ascii="宋体" w:eastAsia="宋体" w:hAnsi="宋体" w:cs="宋体"/>
                <w:kern w:val="2"/>
              </w:rPr>
              <w:t>、</w:t>
            </w:r>
            <w:r>
              <w:rPr>
                <w:rFonts w:ascii="宋体" w:eastAsia="宋体" w:hAnsi="宋体" w:cs="宋体"/>
                <w:kern w:val="2"/>
              </w:rPr>
              <w:t>PID</w:t>
            </w:r>
            <w:r>
              <w:rPr>
                <w:rFonts w:ascii="宋体" w:eastAsia="宋体" w:hAnsi="宋体" w:cs="宋体"/>
                <w:kern w:val="2"/>
              </w:rPr>
              <w:t>微电脑智能控温仪，控温精确；三维一体的偏三轮驱动，运转平滑、稳定、耐久、可靠</w:t>
            </w:r>
            <w:r>
              <w:rPr>
                <w:rFonts w:ascii="宋体" w:eastAsia="宋体" w:hAnsi="宋体" w:cs="宋体"/>
                <w:kern w:val="2"/>
              </w:rPr>
              <w:t>;</w:t>
            </w:r>
          </w:p>
          <w:p w:rsidR="000428FF" w:rsidRDefault="003D01B2">
            <w:pPr>
              <w:widowControl w:val="0"/>
              <w:spacing w:before="0"/>
              <w:jc w:val="both"/>
              <w:rPr>
                <w:rFonts w:ascii="宋体" w:eastAsia="宋体" w:hAnsi="宋体" w:cs="宋体" w:hint="default"/>
                <w:kern w:val="2"/>
              </w:rPr>
            </w:pPr>
            <w:r>
              <w:rPr>
                <w:rFonts w:ascii="宋体" w:eastAsia="宋体" w:hAnsi="宋体" w:cs="宋体"/>
                <w:kern w:val="2"/>
              </w:rPr>
              <w:t>*</w:t>
            </w:r>
            <w:r>
              <w:rPr>
                <w:rFonts w:ascii="宋体" w:eastAsia="宋体" w:hAnsi="宋体" w:cs="宋体"/>
                <w:kern w:val="2"/>
              </w:rPr>
              <w:t>6</w:t>
            </w:r>
            <w:r>
              <w:rPr>
                <w:rFonts w:ascii="宋体" w:eastAsia="宋体" w:hAnsi="宋体" w:cs="宋体"/>
                <w:kern w:val="2"/>
              </w:rPr>
              <w:t>、精选进口优质压缩机，独特定时除霜功能，</w:t>
            </w:r>
            <w:r>
              <w:rPr>
                <w:rFonts w:ascii="宋体" w:eastAsia="宋体" w:hAnsi="宋体" w:cs="宋体"/>
                <w:kern w:val="2"/>
              </w:rPr>
              <w:t>1</w:t>
            </w:r>
            <w:r>
              <w:rPr>
                <w:rFonts w:ascii="宋体" w:eastAsia="宋体" w:hAnsi="宋体" w:cs="宋体"/>
                <w:kern w:val="2"/>
              </w:rPr>
              <w:t>～</w:t>
            </w:r>
            <w:r>
              <w:rPr>
                <w:rFonts w:ascii="宋体" w:eastAsia="宋体" w:hAnsi="宋体" w:cs="宋体"/>
                <w:kern w:val="2"/>
              </w:rPr>
              <w:t>89</w:t>
            </w:r>
            <w:r>
              <w:rPr>
                <w:rFonts w:ascii="宋体" w:eastAsia="宋体" w:hAnsi="宋体" w:cs="宋体"/>
                <w:kern w:val="2"/>
              </w:rPr>
              <w:t>分钟可自由设定，除霜间隔</w:t>
            </w:r>
            <w:r>
              <w:rPr>
                <w:rFonts w:ascii="宋体" w:eastAsia="宋体" w:hAnsi="宋体" w:cs="宋体"/>
                <w:kern w:val="2"/>
              </w:rPr>
              <w:t>30</w:t>
            </w:r>
            <w:r>
              <w:rPr>
                <w:rFonts w:ascii="宋体" w:eastAsia="宋体" w:hAnsi="宋体" w:cs="宋体"/>
                <w:kern w:val="2"/>
              </w:rPr>
              <w:t>～</w:t>
            </w:r>
            <w:r>
              <w:rPr>
                <w:rFonts w:ascii="宋体" w:eastAsia="宋体" w:hAnsi="宋体" w:cs="宋体"/>
                <w:kern w:val="2"/>
              </w:rPr>
              <w:t>60</w:t>
            </w:r>
            <w:r>
              <w:rPr>
                <w:rFonts w:ascii="宋体" w:eastAsia="宋体" w:hAnsi="宋体" w:cs="宋体"/>
                <w:kern w:val="2"/>
              </w:rPr>
              <w:t>分钟可调，能长时间在低温状态下运行不冰堵</w:t>
            </w:r>
            <w:r>
              <w:rPr>
                <w:rFonts w:ascii="宋体" w:eastAsia="宋体" w:hAnsi="宋体" w:cs="宋体"/>
                <w:kern w:val="2"/>
              </w:rPr>
              <w:t xml:space="preserve"> </w:t>
            </w:r>
          </w:p>
          <w:p w:rsidR="000428FF" w:rsidRDefault="003D01B2">
            <w:pPr>
              <w:widowControl w:val="0"/>
              <w:spacing w:before="0"/>
              <w:jc w:val="both"/>
              <w:rPr>
                <w:rFonts w:ascii="宋体" w:eastAsia="宋体" w:hAnsi="宋体" w:cs="宋体" w:hint="default"/>
                <w:kern w:val="2"/>
              </w:rPr>
            </w:pPr>
            <w:r>
              <w:rPr>
                <w:rFonts w:ascii="宋体" w:eastAsia="宋体" w:hAnsi="宋体" w:cs="宋体"/>
                <w:kern w:val="2"/>
              </w:rPr>
              <w:t>7</w:t>
            </w:r>
            <w:r>
              <w:rPr>
                <w:rFonts w:ascii="宋体" w:eastAsia="宋体" w:hAnsi="宋体" w:cs="宋体"/>
                <w:kern w:val="2"/>
              </w:rPr>
              <w:t>、具有超温报警功能及异常情况自动断电功能；静音风扇设计和强制对流方式，确保了良好的恒温效果</w:t>
            </w:r>
          </w:p>
          <w:p w:rsidR="000428FF" w:rsidRDefault="003D01B2">
            <w:pPr>
              <w:widowControl w:val="0"/>
              <w:spacing w:before="0"/>
              <w:jc w:val="both"/>
              <w:rPr>
                <w:rFonts w:ascii="宋体" w:eastAsia="宋体" w:hAnsi="宋体" w:cs="宋体" w:hint="default"/>
                <w:kern w:val="2"/>
              </w:rPr>
            </w:pPr>
            <w:r>
              <w:rPr>
                <w:rFonts w:ascii="宋体" w:eastAsia="宋体" w:hAnsi="宋体" w:cs="宋体"/>
                <w:kern w:val="2"/>
              </w:rPr>
              <w:t>8</w:t>
            </w:r>
            <w:r>
              <w:rPr>
                <w:rFonts w:ascii="宋体" w:eastAsia="宋体" w:hAnsi="宋体" w:cs="宋体"/>
                <w:kern w:val="2"/>
              </w:rPr>
              <w:t>、具有断电恢复功能，避免因停电、死机而造成的数据丢失问题</w:t>
            </w:r>
          </w:p>
          <w:p w:rsidR="000428FF" w:rsidRDefault="003D01B2">
            <w:pPr>
              <w:widowControl w:val="0"/>
              <w:spacing w:before="0"/>
              <w:jc w:val="both"/>
              <w:rPr>
                <w:rFonts w:ascii="宋体" w:eastAsia="宋体" w:hAnsi="宋体" w:cs="宋体" w:hint="default"/>
                <w:kern w:val="2"/>
              </w:rPr>
            </w:pPr>
            <w:r>
              <w:rPr>
                <w:rFonts w:ascii="宋体" w:eastAsia="宋体" w:hAnsi="宋体" w:cs="宋体"/>
                <w:kern w:val="2"/>
              </w:rPr>
              <w:t>9</w:t>
            </w:r>
            <w:r>
              <w:rPr>
                <w:rFonts w:ascii="宋体" w:eastAsia="宋体" w:hAnsi="宋体" w:cs="宋体"/>
                <w:kern w:val="2"/>
              </w:rPr>
              <w:t>、中空钢化玻璃门，方便随时在不开门情况下在各个角度观察箱体内部情况</w:t>
            </w:r>
            <w:r>
              <w:rPr>
                <w:rFonts w:ascii="宋体" w:eastAsia="宋体" w:hAnsi="宋体" w:cs="宋体"/>
                <w:kern w:val="2"/>
              </w:rPr>
              <w:t>;</w:t>
            </w:r>
          </w:p>
          <w:p w:rsidR="000428FF" w:rsidRDefault="003D01B2">
            <w:pPr>
              <w:widowControl w:val="0"/>
              <w:spacing w:before="0"/>
              <w:jc w:val="both"/>
              <w:rPr>
                <w:rFonts w:ascii="宋体" w:eastAsia="宋体" w:hAnsi="宋体" w:cs="宋体" w:hint="default"/>
                <w:kern w:val="2"/>
              </w:rPr>
            </w:pPr>
            <w:r>
              <w:rPr>
                <w:rFonts w:ascii="宋体" w:eastAsia="宋体" w:hAnsi="宋体" w:cs="宋体"/>
                <w:kern w:val="2"/>
              </w:rPr>
              <w:t>*</w:t>
            </w:r>
            <w:r>
              <w:rPr>
                <w:rFonts w:ascii="宋体" w:eastAsia="宋体" w:hAnsi="宋体" w:cs="宋体"/>
                <w:kern w:val="2"/>
              </w:rPr>
              <w:t>10</w:t>
            </w:r>
            <w:r>
              <w:rPr>
                <w:rFonts w:ascii="宋体" w:eastAsia="宋体" w:hAnsi="宋体" w:cs="宋体"/>
                <w:kern w:val="2"/>
              </w:rPr>
              <w:t>、流线型外观，内衬采用镜面不锈钢，防腐蚀；外壳采用静电喷塑</w:t>
            </w:r>
          </w:p>
          <w:p w:rsidR="000428FF" w:rsidRDefault="003D01B2">
            <w:pPr>
              <w:widowControl w:val="0"/>
              <w:spacing w:before="0"/>
              <w:jc w:val="both"/>
              <w:rPr>
                <w:rFonts w:ascii="宋体" w:eastAsia="宋体" w:hAnsi="宋体" w:cs="宋体" w:hint="default"/>
                <w:kern w:val="2"/>
              </w:rPr>
            </w:pPr>
            <w:r>
              <w:rPr>
                <w:rFonts w:ascii="宋体" w:eastAsia="宋体" w:hAnsi="宋体" w:cs="宋体"/>
                <w:kern w:val="2"/>
              </w:rPr>
              <w:t>*</w:t>
            </w:r>
            <w:r>
              <w:rPr>
                <w:rFonts w:ascii="宋体" w:eastAsia="宋体" w:hAnsi="宋体" w:cs="宋体"/>
                <w:kern w:val="2"/>
              </w:rPr>
              <w:t>11</w:t>
            </w:r>
            <w:r>
              <w:rPr>
                <w:rFonts w:ascii="宋体" w:eastAsia="宋体" w:hAnsi="宋体" w:cs="宋体"/>
                <w:kern w:val="2"/>
              </w:rPr>
              <w:t>、专业设计的侧面透气孔，满足样品对氧气的需求</w:t>
            </w:r>
            <w:r>
              <w:rPr>
                <w:rFonts w:ascii="宋体" w:eastAsia="宋体" w:hAnsi="宋体" w:cs="宋体"/>
                <w:kern w:val="2"/>
              </w:rPr>
              <w:t xml:space="preserve">; </w:t>
            </w:r>
            <w:r>
              <w:rPr>
                <w:rFonts w:ascii="宋体" w:eastAsia="宋体" w:hAnsi="宋体" w:cs="宋体"/>
                <w:kern w:val="2"/>
              </w:rPr>
              <w:t>具有紫外线灭菌功能；</w:t>
            </w:r>
          </w:p>
          <w:p w:rsidR="000428FF" w:rsidRDefault="003D01B2">
            <w:pPr>
              <w:widowControl w:val="0"/>
              <w:spacing w:before="0"/>
              <w:jc w:val="both"/>
              <w:rPr>
                <w:rFonts w:ascii="宋体" w:eastAsia="宋体" w:hAnsi="宋体" w:cs="宋体" w:hint="default"/>
                <w:kern w:val="2"/>
              </w:rPr>
            </w:pPr>
            <w:r>
              <w:rPr>
                <w:rFonts w:ascii="宋体" w:eastAsia="宋体" w:hAnsi="宋体" w:cs="宋体"/>
                <w:kern w:val="2"/>
              </w:rPr>
              <w:t>*</w:t>
            </w:r>
            <w:r>
              <w:rPr>
                <w:rFonts w:ascii="宋体" w:eastAsia="宋体" w:hAnsi="宋体" w:cs="宋体"/>
                <w:kern w:val="2"/>
              </w:rPr>
              <w:t>12</w:t>
            </w:r>
            <w:r>
              <w:rPr>
                <w:rFonts w:ascii="宋体" w:eastAsia="宋体" w:hAnsi="宋体" w:cs="宋体"/>
                <w:kern w:val="2"/>
              </w:rPr>
              <w:t>、配备滤波器磁环，减少外界和自身对机器稳定性的干扰</w:t>
            </w:r>
            <w:r>
              <w:rPr>
                <w:rFonts w:ascii="宋体" w:eastAsia="宋体" w:hAnsi="宋体" w:cs="宋体"/>
                <w:kern w:val="2"/>
              </w:rPr>
              <w:t>;</w:t>
            </w:r>
          </w:p>
          <w:p w:rsidR="000428FF" w:rsidRDefault="003D01B2">
            <w:pPr>
              <w:widowControl w:val="0"/>
              <w:spacing w:before="0"/>
              <w:jc w:val="both"/>
              <w:rPr>
                <w:rFonts w:ascii="宋体" w:eastAsia="宋体" w:hAnsi="宋体" w:cs="宋体" w:hint="default"/>
                <w:kern w:val="2"/>
              </w:rPr>
            </w:pPr>
            <w:r>
              <w:rPr>
                <w:rFonts w:ascii="宋体" w:eastAsia="宋体" w:hAnsi="宋体" w:cs="宋体"/>
                <w:kern w:val="2"/>
              </w:rPr>
              <w:t>13</w:t>
            </w:r>
            <w:r>
              <w:rPr>
                <w:rFonts w:ascii="宋体" w:eastAsia="宋体" w:hAnsi="宋体" w:cs="宋体"/>
                <w:kern w:val="2"/>
              </w:rPr>
              <w:t>、人性化设计的开盖即停功能，使用更加安全便捷</w:t>
            </w:r>
            <w:r>
              <w:rPr>
                <w:rFonts w:ascii="宋体" w:eastAsia="宋体" w:hAnsi="宋体" w:cs="宋体"/>
                <w:kern w:val="2"/>
              </w:rPr>
              <w:t xml:space="preserve">  </w:t>
            </w:r>
            <w:r>
              <w:rPr>
                <w:rFonts w:ascii="宋体" w:eastAsia="宋体" w:hAnsi="宋体" w:cs="宋体"/>
                <w:kern w:val="2"/>
              </w:rPr>
              <w:t>;</w:t>
            </w:r>
            <w:r>
              <w:rPr>
                <w:rFonts w:ascii="宋体" w:eastAsia="宋体" w:hAnsi="宋体" w:cs="宋体"/>
                <w:kern w:val="2"/>
              </w:rPr>
              <w:t xml:space="preserve">        </w:t>
            </w:r>
          </w:p>
          <w:p w:rsidR="000428FF" w:rsidRDefault="003D01B2">
            <w:pPr>
              <w:widowControl w:val="0"/>
              <w:spacing w:before="0"/>
              <w:ind w:left="480" w:hangingChars="200" w:hanging="480"/>
              <w:jc w:val="both"/>
              <w:rPr>
                <w:rFonts w:ascii="宋体" w:eastAsia="宋体" w:hAnsi="宋体" w:cs="宋体" w:hint="default"/>
                <w:kern w:val="2"/>
              </w:rPr>
            </w:pPr>
            <w:r>
              <w:rPr>
                <w:rFonts w:ascii="宋体" w:eastAsia="宋体" w:hAnsi="宋体" w:cs="宋体"/>
                <w:kern w:val="2"/>
              </w:rPr>
              <w:t>*1</w:t>
            </w:r>
            <w:r>
              <w:rPr>
                <w:rFonts w:ascii="宋体" w:eastAsia="宋体" w:hAnsi="宋体" w:cs="宋体"/>
                <w:kern w:val="2"/>
              </w:rPr>
              <w:t>4</w:t>
            </w:r>
            <w:r>
              <w:rPr>
                <w:rFonts w:ascii="宋体" w:eastAsia="宋体" w:hAnsi="宋体" w:cs="宋体"/>
                <w:kern w:val="2"/>
              </w:rPr>
              <w:t>、</w:t>
            </w:r>
            <w:r>
              <w:rPr>
                <w:rFonts w:ascii="宋体" w:eastAsia="宋体" w:hAnsi="宋体" w:cs="宋体"/>
                <w:kern w:val="2"/>
              </w:rPr>
              <w:t>振荡频率</w:t>
            </w:r>
            <w:r>
              <w:rPr>
                <w:rFonts w:ascii="宋体" w:eastAsia="宋体" w:hAnsi="宋体" w:cs="宋体"/>
                <w:kern w:val="2"/>
              </w:rPr>
              <w:tab/>
            </w:r>
            <w:r>
              <w:rPr>
                <w:rFonts w:ascii="宋体" w:eastAsia="宋体" w:hAnsi="宋体" w:cs="宋体"/>
                <w:kern w:val="2"/>
              </w:rPr>
              <w:t>1</w:t>
            </w:r>
            <w:r>
              <w:rPr>
                <w:rFonts w:ascii="宋体" w:eastAsia="宋体" w:hAnsi="宋体" w:cs="宋体"/>
                <w:kern w:val="2"/>
              </w:rPr>
              <w:t xml:space="preserve">0-300rpm </w:t>
            </w:r>
            <w:r>
              <w:rPr>
                <w:rFonts w:ascii="宋体" w:eastAsia="宋体" w:hAnsi="宋体" w:cs="宋体"/>
                <w:kern w:val="2"/>
                <w:lang w:eastAsia="zh-CN"/>
              </w:rPr>
              <w:t>频率精度</w:t>
            </w:r>
            <w:r>
              <w:rPr>
                <w:rFonts w:ascii="宋体" w:eastAsia="宋体" w:hAnsi="宋体" w:cs="宋体"/>
                <w:kern w:val="2"/>
              </w:rPr>
              <w:t xml:space="preserve"> </w:t>
            </w:r>
            <w:r>
              <w:rPr>
                <w:rFonts w:ascii="宋体" w:eastAsia="宋体" w:hAnsi="宋体" w:cs="宋体"/>
                <w:kern w:val="2"/>
              </w:rPr>
              <w:t>±</w:t>
            </w:r>
            <w:r>
              <w:rPr>
                <w:rFonts w:ascii="宋体" w:eastAsia="宋体" w:hAnsi="宋体" w:cs="宋体"/>
                <w:kern w:val="2"/>
                <w:lang w:val="en-US" w:eastAsia="zh-CN"/>
              </w:rPr>
              <w:t>1</w:t>
            </w:r>
            <w:r>
              <w:rPr>
                <w:rFonts w:ascii="宋体" w:eastAsia="宋体" w:hAnsi="宋体" w:cs="宋体"/>
                <w:kern w:val="2"/>
              </w:rPr>
              <w:t xml:space="preserve">rpm </w:t>
            </w:r>
            <w:r>
              <w:rPr>
                <w:rFonts w:ascii="宋体" w:eastAsia="宋体" w:hAnsi="宋体" w:cs="宋体"/>
                <w:kern w:val="2"/>
                <w:lang w:eastAsia="zh-CN"/>
              </w:rPr>
              <w:t>摇板振幅</w:t>
            </w:r>
            <w:r>
              <w:rPr>
                <w:rFonts w:ascii="宋体" w:eastAsia="宋体" w:hAnsi="宋体" w:cs="宋体"/>
                <w:kern w:val="2"/>
              </w:rPr>
              <w:t>Ф</w:t>
            </w:r>
            <w:r>
              <w:rPr>
                <w:rFonts w:ascii="宋体" w:eastAsia="宋体" w:hAnsi="宋体" w:cs="宋体"/>
                <w:kern w:val="2"/>
              </w:rPr>
              <w:t>26mm</w:t>
            </w:r>
            <w:r>
              <w:rPr>
                <w:rFonts w:ascii="宋体" w:eastAsia="宋体" w:hAnsi="宋体" w:cs="宋体"/>
                <w:kern w:val="2"/>
                <w:lang w:eastAsia="zh-CN"/>
              </w:rPr>
              <w:t>（</w:t>
            </w:r>
            <w:r>
              <w:rPr>
                <w:rFonts w:ascii="宋体" w:eastAsia="宋体" w:hAnsi="宋体" w:cs="宋体"/>
                <w:kern w:val="2"/>
                <w:lang w:val="en-US" w:eastAsia="zh-CN"/>
              </w:rPr>
              <w:t>标配</w:t>
            </w:r>
            <w:r>
              <w:rPr>
                <w:rFonts w:ascii="宋体" w:eastAsia="宋体" w:hAnsi="宋体" w:cs="宋体"/>
                <w:kern w:val="2"/>
                <w:lang w:eastAsia="zh-CN"/>
              </w:rPr>
              <w:t>）、</w:t>
            </w:r>
            <w:r>
              <w:rPr>
                <w:rFonts w:ascii="宋体" w:eastAsia="宋体" w:hAnsi="宋体" w:cs="宋体"/>
                <w:kern w:val="2"/>
              </w:rPr>
              <w:t>Ф</w:t>
            </w:r>
            <w:r>
              <w:rPr>
                <w:rFonts w:ascii="宋体" w:eastAsia="宋体" w:hAnsi="宋体" w:cs="宋体"/>
                <w:kern w:val="2"/>
                <w:lang w:val="en-US" w:eastAsia="zh-CN"/>
              </w:rPr>
              <w:t>50</w:t>
            </w:r>
            <w:r>
              <w:rPr>
                <w:rFonts w:ascii="宋体" w:eastAsia="宋体" w:hAnsi="宋体" w:cs="宋体"/>
                <w:kern w:val="2"/>
              </w:rPr>
              <w:t>mm</w:t>
            </w:r>
            <w:r>
              <w:rPr>
                <w:rFonts w:ascii="宋体" w:eastAsia="宋体" w:hAnsi="宋体" w:cs="宋体"/>
                <w:kern w:val="2"/>
                <w:lang w:eastAsia="zh-CN"/>
              </w:rPr>
              <w:t>（</w:t>
            </w:r>
            <w:r>
              <w:rPr>
                <w:rFonts w:ascii="宋体" w:eastAsia="宋体" w:hAnsi="宋体" w:cs="宋体"/>
                <w:kern w:val="2"/>
                <w:lang w:val="en-US" w:eastAsia="zh-CN"/>
              </w:rPr>
              <w:t>选配</w:t>
            </w:r>
            <w:r>
              <w:rPr>
                <w:rFonts w:ascii="宋体" w:eastAsia="宋体" w:hAnsi="宋体" w:cs="宋体"/>
                <w:kern w:val="2"/>
                <w:lang w:eastAsia="zh-CN"/>
              </w:rPr>
              <w:t>）</w:t>
            </w:r>
            <w:r>
              <w:rPr>
                <w:rFonts w:ascii="宋体" w:eastAsia="宋体" w:hAnsi="宋体" w:cs="宋体"/>
                <w:kern w:val="2"/>
              </w:rPr>
              <w:t xml:space="preserve">                                     </w:t>
            </w:r>
          </w:p>
          <w:p w:rsidR="000428FF" w:rsidRDefault="003D01B2">
            <w:pPr>
              <w:widowControl w:val="0"/>
              <w:spacing w:before="0"/>
              <w:ind w:left="480" w:hangingChars="200" w:hanging="480"/>
              <w:jc w:val="both"/>
              <w:rPr>
                <w:rFonts w:ascii="宋体" w:eastAsia="宋体" w:hAnsi="宋体" w:cs="宋体" w:hint="default"/>
                <w:kern w:val="2"/>
              </w:rPr>
            </w:pPr>
            <w:r>
              <w:rPr>
                <w:rFonts w:ascii="宋体" w:eastAsia="宋体" w:hAnsi="宋体" w:cs="宋体"/>
                <w:kern w:val="2"/>
              </w:rPr>
              <w:t>15</w:t>
            </w:r>
            <w:r>
              <w:rPr>
                <w:rFonts w:ascii="宋体" w:eastAsia="宋体" w:hAnsi="宋体" w:cs="宋体"/>
                <w:kern w:val="2"/>
              </w:rPr>
              <w:t>、温控范围</w:t>
            </w:r>
            <w:r>
              <w:rPr>
                <w:rFonts w:ascii="宋体" w:eastAsia="宋体" w:hAnsi="宋体" w:cs="宋体"/>
                <w:kern w:val="2"/>
              </w:rPr>
              <w:tab/>
              <w:t>4-60</w:t>
            </w:r>
            <w:r>
              <w:rPr>
                <w:rFonts w:ascii="宋体" w:eastAsia="宋体" w:hAnsi="宋体" w:cs="宋体"/>
                <w:kern w:val="2"/>
              </w:rPr>
              <w:t>℃</w:t>
            </w:r>
            <w:r>
              <w:rPr>
                <w:rFonts w:ascii="宋体" w:eastAsia="宋体" w:hAnsi="宋体" w:cs="宋体"/>
                <w:kern w:val="2"/>
              </w:rPr>
              <w:t>;</w:t>
            </w:r>
            <w:r>
              <w:rPr>
                <w:rFonts w:ascii="宋体" w:eastAsia="宋体" w:hAnsi="宋体" w:cs="宋体"/>
                <w:kern w:val="2"/>
              </w:rPr>
              <w:t>温度均匀度</w:t>
            </w:r>
            <w:r>
              <w:rPr>
                <w:rFonts w:ascii="宋体" w:eastAsia="宋体" w:hAnsi="宋体" w:cs="宋体"/>
                <w:kern w:val="2"/>
              </w:rPr>
              <w:tab/>
              <w:t xml:space="preserve"> </w:t>
            </w:r>
            <w:r>
              <w:rPr>
                <w:rFonts w:ascii="宋体" w:eastAsia="宋体" w:hAnsi="宋体" w:cs="宋体"/>
                <w:kern w:val="2"/>
              </w:rPr>
              <w:t>±</w:t>
            </w:r>
            <w:r>
              <w:rPr>
                <w:rFonts w:ascii="宋体" w:eastAsia="宋体" w:hAnsi="宋体" w:cs="宋体"/>
                <w:kern w:val="2"/>
              </w:rPr>
              <w:t>1</w:t>
            </w:r>
            <w:r>
              <w:rPr>
                <w:rFonts w:ascii="宋体" w:eastAsia="宋体" w:hAnsi="宋体" w:cs="宋体"/>
                <w:kern w:val="2"/>
              </w:rPr>
              <w:t>℃</w:t>
            </w:r>
          </w:p>
          <w:p w:rsidR="000428FF" w:rsidRDefault="003D01B2">
            <w:pPr>
              <w:widowControl w:val="0"/>
              <w:spacing w:before="0"/>
              <w:jc w:val="both"/>
              <w:rPr>
                <w:rFonts w:ascii="宋体" w:eastAsia="宋体" w:hAnsi="宋体" w:cs="宋体" w:hint="default"/>
                <w:kern w:val="2"/>
              </w:rPr>
            </w:pPr>
            <w:r>
              <w:rPr>
                <w:rFonts w:ascii="宋体" w:eastAsia="宋体" w:hAnsi="宋体" w:cs="宋体"/>
                <w:kern w:val="2"/>
              </w:rPr>
              <w:t>1</w:t>
            </w:r>
            <w:r>
              <w:rPr>
                <w:rFonts w:ascii="宋体" w:eastAsia="宋体" w:hAnsi="宋体" w:cs="宋体"/>
                <w:kern w:val="2"/>
              </w:rPr>
              <w:t>6</w:t>
            </w:r>
            <w:r>
              <w:rPr>
                <w:rFonts w:ascii="宋体" w:eastAsia="宋体" w:hAnsi="宋体" w:cs="宋体"/>
                <w:kern w:val="2"/>
              </w:rPr>
              <w:t>、</w:t>
            </w:r>
            <w:r>
              <w:rPr>
                <w:rFonts w:ascii="宋体" w:eastAsia="宋体" w:hAnsi="宋体" w:cs="宋体"/>
                <w:kern w:val="2"/>
              </w:rPr>
              <w:t>温度调节精度</w:t>
            </w:r>
            <w:r>
              <w:rPr>
                <w:rFonts w:ascii="宋体" w:eastAsia="宋体" w:hAnsi="宋体" w:cs="宋体"/>
                <w:kern w:val="2"/>
              </w:rPr>
              <w:tab/>
            </w:r>
            <w:r>
              <w:rPr>
                <w:rFonts w:ascii="宋体" w:eastAsia="宋体" w:hAnsi="宋体" w:cs="宋体"/>
                <w:kern w:val="2"/>
              </w:rPr>
              <w:t>±</w:t>
            </w:r>
            <w:r>
              <w:rPr>
                <w:rFonts w:ascii="宋体" w:eastAsia="宋体" w:hAnsi="宋体" w:cs="宋体"/>
                <w:kern w:val="2"/>
              </w:rPr>
              <w:t>0.1</w:t>
            </w:r>
            <w:r>
              <w:rPr>
                <w:rFonts w:ascii="宋体" w:eastAsia="宋体" w:hAnsi="宋体" w:cs="宋体"/>
                <w:kern w:val="2"/>
              </w:rPr>
              <w:t>℃</w:t>
            </w:r>
            <w:r>
              <w:rPr>
                <w:rFonts w:ascii="宋体" w:eastAsia="宋体" w:hAnsi="宋体" w:cs="宋体"/>
                <w:kern w:val="2"/>
              </w:rPr>
              <w:t xml:space="preserve">  </w:t>
            </w:r>
          </w:p>
          <w:p w:rsidR="000428FF" w:rsidRDefault="003D01B2">
            <w:pPr>
              <w:widowControl w:val="0"/>
              <w:spacing w:before="0"/>
              <w:jc w:val="both"/>
              <w:rPr>
                <w:rFonts w:ascii="宋体" w:eastAsia="宋体" w:hAnsi="宋体" w:cs="宋体" w:hint="default"/>
                <w:kern w:val="2"/>
              </w:rPr>
            </w:pPr>
            <w:r>
              <w:rPr>
                <w:rFonts w:ascii="宋体" w:eastAsia="宋体" w:hAnsi="宋体" w:cs="宋体"/>
                <w:kern w:val="2"/>
              </w:rPr>
              <w:t>17</w:t>
            </w:r>
            <w:r>
              <w:rPr>
                <w:rFonts w:ascii="宋体" w:eastAsia="宋体" w:hAnsi="宋体" w:cs="宋体"/>
                <w:kern w:val="2"/>
              </w:rPr>
              <w:t>、配备滤波器磁环，减少外界和自身</w:t>
            </w:r>
            <w:r>
              <w:rPr>
                <w:rFonts w:ascii="宋体" w:eastAsia="宋体" w:hAnsi="宋体" w:cs="宋体"/>
                <w:kern w:val="2"/>
              </w:rPr>
              <w:t>对机器稳；</w:t>
            </w:r>
          </w:p>
          <w:p w:rsidR="000428FF" w:rsidRDefault="003D01B2">
            <w:pPr>
              <w:widowControl w:val="0"/>
              <w:spacing w:before="0"/>
              <w:jc w:val="both"/>
              <w:rPr>
                <w:rFonts w:ascii="宋体" w:eastAsia="宋体" w:hAnsi="宋体" w:cs="宋体" w:hint="default"/>
                <w:kern w:val="2"/>
              </w:rPr>
            </w:pPr>
            <w:r>
              <w:rPr>
                <w:rFonts w:ascii="宋体" w:eastAsia="宋体" w:hAnsi="宋体" w:cs="宋体"/>
                <w:kern w:val="2"/>
              </w:rPr>
              <w:t>*</w:t>
            </w:r>
            <w:r>
              <w:rPr>
                <w:rFonts w:ascii="宋体" w:eastAsia="宋体" w:hAnsi="宋体" w:cs="宋体"/>
                <w:kern w:val="2"/>
              </w:rPr>
              <w:t>18</w:t>
            </w:r>
            <w:r>
              <w:rPr>
                <w:rFonts w:ascii="宋体" w:eastAsia="宋体" w:hAnsi="宋体" w:cs="宋体"/>
                <w:kern w:val="2"/>
              </w:rPr>
              <w:t>、配备调节支撑脚，同时配备滚轮，方便移动、搬运机器</w:t>
            </w:r>
          </w:p>
          <w:p w:rsidR="000428FF" w:rsidRDefault="003D01B2">
            <w:pPr>
              <w:widowControl w:val="0"/>
              <w:spacing w:before="0"/>
              <w:ind w:left="480" w:hangingChars="200" w:hanging="480"/>
              <w:jc w:val="both"/>
              <w:rPr>
                <w:rFonts w:ascii="宋体" w:eastAsia="宋体" w:hAnsi="宋体" w:cs="宋体" w:hint="default"/>
                <w:kern w:val="2"/>
              </w:rPr>
            </w:pPr>
            <w:r>
              <w:rPr>
                <w:rFonts w:ascii="宋体" w:eastAsia="宋体" w:hAnsi="宋体" w:cs="宋体"/>
                <w:kern w:val="2"/>
              </w:rPr>
              <w:t>*</w:t>
            </w:r>
            <w:r>
              <w:rPr>
                <w:rFonts w:ascii="宋体" w:eastAsia="宋体" w:hAnsi="宋体" w:cs="宋体"/>
                <w:kern w:val="2"/>
              </w:rPr>
              <w:t>19</w:t>
            </w:r>
            <w:r>
              <w:rPr>
                <w:rFonts w:ascii="宋体" w:eastAsia="宋体" w:hAnsi="宋体" w:cs="宋体"/>
                <w:kern w:val="2"/>
              </w:rPr>
              <w:t>、最大容量</w:t>
            </w:r>
            <w:r>
              <w:rPr>
                <w:rFonts w:ascii="宋体" w:eastAsia="宋体" w:hAnsi="宋体" w:cs="宋体"/>
                <w:kern w:val="2"/>
              </w:rPr>
              <w:t xml:space="preserve">  </w:t>
            </w:r>
            <w:r>
              <w:rPr>
                <w:rFonts w:ascii="宋体" w:eastAsia="宋体" w:hAnsi="宋体" w:cs="宋体"/>
                <w:kern w:val="2"/>
              </w:rPr>
              <w:t>双层</w:t>
            </w:r>
            <w:r>
              <w:rPr>
                <w:rFonts w:ascii="宋体" w:eastAsia="宋体" w:hAnsi="宋体" w:cs="宋体"/>
                <w:kern w:val="2"/>
              </w:rPr>
              <w:t>250ml</w:t>
            </w:r>
            <w:r>
              <w:rPr>
                <w:rFonts w:ascii="宋体" w:eastAsia="宋体" w:hAnsi="宋体" w:cs="宋体"/>
                <w:kern w:val="2"/>
              </w:rPr>
              <w:t>×</w:t>
            </w:r>
            <w:r>
              <w:rPr>
                <w:rFonts w:ascii="宋体" w:eastAsia="宋体" w:hAnsi="宋体" w:cs="宋体"/>
                <w:kern w:val="2"/>
              </w:rPr>
              <w:t>80</w:t>
            </w:r>
            <w:r>
              <w:rPr>
                <w:rFonts w:ascii="宋体" w:eastAsia="宋体" w:hAnsi="宋体" w:cs="宋体"/>
                <w:kern w:val="2"/>
              </w:rPr>
              <w:t>或</w:t>
            </w:r>
            <w:r>
              <w:rPr>
                <w:rFonts w:ascii="宋体" w:eastAsia="宋体" w:hAnsi="宋体" w:cs="宋体"/>
                <w:kern w:val="2"/>
              </w:rPr>
              <w:t>500ml</w:t>
            </w:r>
            <w:r>
              <w:rPr>
                <w:rFonts w:ascii="宋体" w:eastAsia="宋体" w:hAnsi="宋体" w:cs="宋体"/>
                <w:kern w:val="2"/>
              </w:rPr>
              <w:t>×</w:t>
            </w:r>
            <w:r>
              <w:rPr>
                <w:rFonts w:ascii="宋体" w:eastAsia="宋体" w:hAnsi="宋体" w:cs="宋体"/>
                <w:kern w:val="2"/>
              </w:rPr>
              <w:t>56</w:t>
            </w:r>
            <w:r>
              <w:rPr>
                <w:rFonts w:ascii="宋体" w:eastAsia="宋体" w:hAnsi="宋体" w:cs="宋体"/>
                <w:kern w:val="2"/>
              </w:rPr>
              <w:t>或</w:t>
            </w:r>
            <w:r>
              <w:rPr>
                <w:rFonts w:ascii="宋体" w:eastAsia="宋体" w:hAnsi="宋体" w:cs="宋体"/>
                <w:kern w:val="2"/>
              </w:rPr>
              <w:t>1000ml</w:t>
            </w:r>
            <w:r>
              <w:rPr>
                <w:rFonts w:ascii="宋体" w:eastAsia="宋体" w:hAnsi="宋体" w:cs="宋体"/>
                <w:kern w:val="2"/>
              </w:rPr>
              <w:t>×</w:t>
            </w:r>
            <w:r>
              <w:rPr>
                <w:rFonts w:ascii="宋体" w:eastAsia="宋体" w:hAnsi="宋体" w:cs="宋体"/>
                <w:kern w:val="2"/>
              </w:rPr>
              <w:t>30</w:t>
            </w:r>
            <w:r>
              <w:rPr>
                <w:rFonts w:ascii="宋体" w:eastAsia="宋体" w:hAnsi="宋体" w:cs="宋体"/>
                <w:kern w:val="2"/>
              </w:rPr>
              <w:t>或</w:t>
            </w:r>
            <w:r>
              <w:rPr>
                <w:rFonts w:ascii="宋体" w:eastAsia="宋体" w:hAnsi="宋体" w:cs="宋体"/>
                <w:kern w:val="2"/>
              </w:rPr>
              <w:t>2000ml</w:t>
            </w:r>
            <w:r>
              <w:rPr>
                <w:rFonts w:ascii="宋体" w:eastAsia="宋体" w:hAnsi="宋体" w:cs="宋体"/>
                <w:kern w:val="2"/>
              </w:rPr>
              <w:t>×</w:t>
            </w:r>
            <w:r>
              <w:rPr>
                <w:rFonts w:ascii="宋体" w:eastAsia="宋体" w:hAnsi="宋体" w:cs="宋体"/>
                <w:kern w:val="2"/>
              </w:rPr>
              <w:lastRenderedPageBreak/>
              <w:t>16</w:t>
            </w:r>
            <w:r>
              <w:rPr>
                <w:rFonts w:ascii="宋体" w:eastAsia="宋体" w:hAnsi="宋体" w:cs="宋体"/>
                <w:kern w:val="2"/>
              </w:rPr>
              <w:t>；三角瓶夹具须为一次性成型塑胶夹具；试管夹具孔带有橡胶防护套；可选配粘性粘板。</w:t>
            </w:r>
          </w:p>
          <w:p w:rsidR="000428FF" w:rsidRDefault="003D01B2">
            <w:pPr>
              <w:widowControl w:val="0"/>
              <w:spacing w:before="0"/>
              <w:jc w:val="both"/>
              <w:rPr>
                <w:rFonts w:ascii="宋体" w:eastAsia="宋体" w:hAnsi="宋体" w:cs="宋体" w:hint="default"/>
                <w:kern w:val="2"/>
                <w:lang w:val="en-US" w:eastAsia="zh-CN"/>
              </w:rPr>
            </w:pPr>
            <w:r>
              <w:rPr>
                <w:rFonts w:ascii="宋体" w:eastAsia="宋体" w:hAnsi="宋体" w:cs="宋体"/>
                <w:kern w:val="2"/>
                <w:lang w:val="en-US" w:eastAsia="zh-CN"/>
              </w:rPr>
              <w:t>20</w:t>
            </w:r>
            <w:r>
              <w:rPr>
                <w:rFonts w:ascii="宋体" w:eastAsia="宋体" w:hAnsi="宋体" w:cs="宋体"/>
                <w:kern w:val="2"/>
              </w:rPr>
              <w:t>、标准配置</w:t>
            </w:r>
            <w:r>
              <w:rPr>
                <w:rFonts w:ascii="宋体" w:eastAsia="宋体" w:hAnsi="宋体" w:cs="宋体"/>
                <w:kern w:val="2"/>
                <w:lang w:val="en-US" w:eastAsia="zh-CN"/>
              </w:rPr>
              <w:t>：两层</w:t>
            </w:r>
            <w:r>
              <w:rPr>
                <w:rFonts w:ascii="宋体" w:eastAsia="宋体" w:hAnsi="宋体" w:cs="宋体"/>
                <w:kern w:val="2"/>
                <w:lang w:val="en-US" w:eastAsia="zh-CN"/>
              </w:rPr>
              <w:t>1L</w:t>
            </w:r>
            <w:r>
              <w:rPr>
                <w:rFonts w:ascii="宋体" w:eastAsia="宋体" w:hAnsi="宋体" w:cs="宋体"/>
                <w:kern w:val="2"/>
                <w:lang w:val="en-US" w:eastAsia="zh-CN"/>
              </w:rPr>
              <w:t>不锈钢夹具，外加一层隔板</w:t>
            </w:r>
          </w:p>
          <w:p w:rsidR="000428FF" w:rsidRDefault="003D01B2">
            <w:pPr>
              <w:widowControl w:val="0"/>
              <w:spacing w:before="0"/>
              <w:ind w:left="480" w:hangingChars="200" w:hanging="480"/>
              <w:jc w:val="both"/>
              <w:rPr>
                <w:rFonts w:ascii="宋体" w:eastAsia="宋体" w:hAnsi="宋体" w:cs="宋体" w:hint="default"/>
                <w:kern w:val="2"/>
                <w:lang w:val="en-US" w:eastAsia="zh-CN"/>
              </w:rPr>
            </w:pPr>
            <w:r>
              <w:rPr>
                <w:rFonts w:ascii="宋体" w:eastAsia="宋体" w:hAnsi="宋体" w:cs="宋体"/>
                <w:kern w:val="2"/>
                <w:lang w:val="en-US" w:eastAsia="zh-CN"/>
              </w:rPr>
              <w:t>21</w:t>
            </w:r>
            <w:r>
              <w:rPr>
                <w:rFonts w:ascii="宋体" w:eastAsia="宋体" w:hAnsi="宋体" w:cs="宋体"/>
                <w:kern w:val="2"/>
              </w:rPr>
              <w:t>、摇板尺寸（长×宽）</w:t>
            </w:r>
            <w:r>
              <w:rPr>
                <w:rFonts w:ascii="宋体" w:eastAsia="宋体" w:hAnsi="宋体" w:cs="宋体"/>
                <w:kern w:val="2"/>
              </w:rPr>
              <w:t>786</w:t>
            </w:r>
            <w:r>
              <w:rPr>
                <w:rFonts w:ascii="宋体" w:eastAsia="宋体" w:hAnsi="宋体" w:cs="宋体"/>
                <w:kern w:val="2"/>
                <w:lang w:val="en-US" w:eastAsia="zh-CN"/>
              </w:rPr>
              <w:t>mm</w:t>
            </w:r>
            <w:r>
              <w:rPr>
                <w:rFonts w:ascii="宋体" w:eastAsia="宋体" w:hAnsi="宋体" w:cs="宋体"/>
                <w:kern w:val="2"/>
              </w:rPr>
              <w:t>×</w:t>
            </w:r>
            <w:r>
              <w:rPr>
                <w:rFonts w:ascii="宋体" w:eastAsia="宋体" w:hAnsi="宋体" w:cs="宋体"/>
                <w:kern w:val="2"/>
              </w:rPr>
              <w:t>455mm</w:t>
            </w:r>
            <w:r>
              <w:rPr>
                <w:rFonts w:ascii="宋体" w:eastAsia="宋体" w:hAnsi="宋体" w:cs="宋体"/>
                <w:kern w:val="2"/>
                <w:lang w:val="en-US" w:eastAsia="zh-CN"/>
              </w:rPr>
              <w:t xml:space="preserve"> </w:t>
            </w:r>
            <w:r>
              <w:rPr>
                <w:rFonts w:ascii="宋体" w:eastAsia="宋体" w:hAnsi="宋体" w:cs="宋体"/>
                <w:kern w:val="2"/>
                <w:lang w:val="en-US" w:eastAsia="zh-CN"/>
              </w:rPr>
              <w:t>；</w:t>
            </w:r>
            <w:r>
              <w:rPr>
                <w:rFonts w:ascii="宋体" w:eastAsia="宋体" w:hAnsi="宋体" w:cs="宋体"/>
                <w:kern w:val="2"/>
              </w:rPr>
              <w:t>外型尺寸（长×宽×高）</w:t>
            </w:r>
            <w:r>
              <w:rPr>
                <w:rFonts w:ascii="宋体" w:eastAsia="宋体" w:hAnsi="宋体" w:cs="宋体"/>
                <w:kern w:val="2"/>
                <w:lang w:val="en-US" w:eastAsia="zh-CN"/>
              </w:rPr>
              <w:t>960mm</w:t>
            </w:r>
            <w:r>
              <w:rPr>
                <w:rFonts w:ascii="宋体" w:eastAsia="宋体" w:hAnsi="宋体" w:cs="宋体"/>
                <w:kern w:val="2"/>
              </w:rPr>
              <w:t>×</w:t>
            </w:r>
            <w:r>
              <w:rPr>
                <w:rFonts w:ascii="宋体" w:eastAsia="宋体" w:hAnsi="宋体" w:cs="宋体"/>
                <w:kern w:val="2"/>
                <w:lang w:val="en-US" w:eastAsia="zh-CN"/>
              </w:rPr>
              <w:t>780mm</w:t>
            </w:r>
            <w:r>
              <w:rPr>
                <w:rFonts w:ascii="宋体" w:eastAsia="宋体" w:hAnsi="宋体" w:cs="宋体"/>
                <w:kern w:val="2"/>
              </w:rPr>
              <w:t>×</w:t>
            </w:r>
            <w:r>
              <w:rPr>
                <w:rFonts w:ascii="宋体" w:eastAsia="宋体" w:hAnsi="宋体" w:cs="宋体"/>
                <w:kern w:val="2"/>
              </w:rPr>
              <w:t>14</w:t>
            </w:r>
            <w:r>
              <w:rPr>
                <w:rFonts w:ascii="宋体" w:eastAsia="宋体" w:hAnsi="宋体" w:cs="宋体"/>
                <w:kern w:val="2"/>
                <w:lang w:val="en-US" w:eastAsia="zh-CN"/>
              </w:rPr>
              <w:t>10</w:t>
            </w:r>
            <w:r>
              <w:rPr>
                <w:rFonts w:ascii="宋体" w:eastAsia="宋体" w:hAnsi="宋体" w:cs="宋体"/>
                <w:kern w:val="2"/>
              </w:rPr>
              <w:t>mm</w:t>
            </w:r>
            <w:r>
              <w:rPr>
                <w:rFonts w:ascii="宋体" w:eastAsia="宋体" w:hAnsi="宋体" w:cs="宋体"/>
                <w:kern w:val="2"/>
                <w:lang w:eastAsia="zh-CN"/>
              </w:rPr>
              <w:t>；</w:t>
            </w:r>
            <w:r>
              <w:rPr>
                <w:rFonts w:ascii="宋体" w:eastAsia="宋体" w:hAnsi="宋体" w:cs="宋体"/>
                <w:kern w:val="2"/>
                <w:lang w:val="en-US" w:eastAsia="zh-CN"/>
              </w:rPr>
              <w:t>空载重量（约）</w:t>
            </w:r>
            <w:r>
              <w:rPr>
                <w:rFonts w:ascii="宋体" w:eastAsia="宋体" w:hAnsi="宋体" w:cs="宋体"/>
                <w:kern w:val="2"/>
              </w:rPr>
              <w:t>26</w:t>
            </w:r>
            <w:r>
              <w:rPr>
                <w:rFonts w:ascii="宋体" w:eastAsia="宋体" w:hAnsi="宋体" w:cs="宋体"/>
                <w:kern w:val="2"/>
                <w:lang w:val="en-US" w:eastAsia="zh-CN"/>
              </w:rPr>
              <w:t>5</w:t>
            </w:r>
            <w:r>
              <w:rPr>
                <w:rFonts w:ascii="宋体" w:eastAsia="宋体" w:hAnsi="宋体" w:cs="宋体"/>
                <w:kern w:val="2"/>
              </w:rPr>
              <w:t>kg</w:t>
            </w:r>
            <w:r>
              <w:rPr>
                <w:rFonts w:ascii="宋体" w:eastAsia="宋体" w:hAnsi="宋体" w:cs="宋体"/>
                <w:kern w:val="2"/>
                <w:lang w:eastAsia="zh-CN"/>
              </w:rPr>
              <w:t>；</w:t>
            </w:r>
            <w:r>
              <w:rPr>
                <w:rFonts w:ascii="宋体" w:eastAsia="宋体" w:hAnsi="宋体" w:cs="宋体"/>
                <w:kern w:val="2"/>
                <w:lang w:val="en-US" w:eastAsia="zh-CN"/>
              </w:rPr>
              <w:t>噪音低于</w:t>
            </w:r>
            <w:r>
              <w:rPr>
                <w:rFonts w:ascii="宋体" w:eastAsia="宋体" w:hAnsi="宋体" w:cs="宋体"/>
                <w:kern w:val="2"/>
                <w:lang w:val="en-US" w:eastAsia="zh-CN"/>
              </w:rPr>
              <w:t>55dB</w:t>
            </w:r>
            <w:r>
              <w:rPr>
                <w:rFonts w:ascii="宋体" w:eastAsia="宋体" w:hAnsi="宋体" w:cs="宋体"/>
                <w:kern w:val="2"/>
                <w:lang w:val="en-US" w:eastAsia="zh-CN"/>
              </w:rPr>
              <w:t>；</w:t>
            </w:r>
            <w:r>
              <w:rPr>
                <w:rFonts w:ascii="宋体" w:eastAsia="宋体" w:hAnsi="宋体" w:cs="宋体"/>
                <w:kern w:val="2"/>
              </w:rPr>
              <w:t>电源</w:t>
            </w:r>
            <w:r>
              <w:rPr>
                <w:rFonts w:ascii="宋体" w:eastAsia="宋体" w:hAnsi="宋体" w:cs="宋体"/>
                <w:kern w:val="2"/>
              </w:rPr>
              <w:t>AC220</w:t>
            </w:r>
            <w:r>
              <w:rPr>
                <w:rFonts w:ascii="宋体" w:eastAsia="宋体" w:hAnsi="宋体" w:cs="宋体"/>
                <w:kern w:val="2"/>
              </w:rPr>
              <w:t>±</w:t>
            </w:r>
            <w:r>
              <w:rPr>
                <w:rFonts w:ascii="宋体" w:eastAsia="宋体" w:hAnsi="宋体" w:cs="宋体"/>
                <w:kern w:val="2"/>
              </w:rPr>
              <w:t>10% 50</w:t>
            </w:r>
            <w:r>
              <w:rPr>
                <w:rFonts w:ascii="宋体" w:eastAsia="宋体" w:hAnsi="宋体" w:cs="宋体"/>
                <w:kern w:val="2"/>
              </w:rPr>
              <w:t>～</w:t>
            </w:r>
            <w:r>
              <w:rPr>
                <w:rFonts w:ascii="宋体" w:eastAsia="宋体" w:hAnsi="宋体" w:cs="宋体"/>
                <w:kern w:val="2"/>
              </w:rPr>
              <w:t>60Hz</w:t>
            </w:r>
          </w:p>
          <w:p w:rsidR="000428FF" w:rsidRDefault="003D01B2">
            <w:pPr>
              <w:widowControl w:val="0"/>
              <w:spacing w:before="0"/>
              <w:jc w:val="both"/>
              <w:rPr>
                <w:rFonts w:ascii="宋体" w:eastAsia="宋体" w:hAnsi="宋体" w:cs="宋体" w:hint="default"/>
                <w:kern w:val="2"/>
              </w:rPr>
            </w:pPr>
            <w:r>
              <w:rPr>
                <w:rFonts w:ascii="宋体" w:eastAsia="宋体" w:hAnsi="宋体" w:cs="宋体"/>
                <w:kern w:val="2"/>
              </w:rPr>
              <w:t>*2</w:t>
            </w:r>
            <w:r>
              <w:rPr>
                <w:rFonts w:ascii="宋体" w:eastAsia="宋体" w:hAnsi="宋体" w:cs="宋体"/>
                <w:kern w:val="2"/>
                <w:lang w:val="en-US" w:eastAsia="zh-CN"/>
              </w:rPr>
              <w:t>1.</w:t>
            </w:r>
            <w:r>
              <w:rPr>
                <w:rFonts w:ascii="宋体" w:eastAsia="宋体" w:hAnsi="宋体" w:cs="宋体"/>
                <w:kern w:val="2"/>
              </w:rPr>
              <w:t>生产厂家通过</w:t>
            </w:r>
            <w:r>
              <w:rPr>
                <w:rFonts w:ascii="宋体" w:eastAsia="宋体" w:hAnsi="宋体" w:cs="宋体"/>
                <w:kern w:val="2"/>
              </w:rPr>
              <w:t>ISO9001</w:t>
            </w:r>
            <w:r>
              <w:rPr>
                <w:rFonts w:ascii="宋体" w:eastAsia="宋体" w:hAnsi="宋体" w:cs="宋体"/>
                <w:kern w:val="2"/>
              </w:rPr>
              <w:t>质量体系管理认证和</w:t>
            </w:r>
            <w:r>
              <w:rPr>
                <w:rFonts w:ascii="宋体" w:eastAsia="宋体" w:hAnsi="宋体" w:cs="宋体"/>
                <w:kern w:val="2"/>
              </w:rPr>
              <w:t>CE</w:t>
            </w:r>
            <w:r>
              <w:rPr>
                <w:rFonts w:ascii="宋体" w:eastAsia="宋体" w:hAnsi="宋体" w:cs="宋体"/>
                <w:kern w:val="2"/>
              </w:rPr>
              <w:t>认证</w:t>
            </w:r>
          </w:p>
          <w:p w:rsidR="000428FF" w:rsidRDefault="003D01B2" w:rsidP="003A0FE0">
            <w:pPr>
              <w:jc w:val="both"/>
              <w:rPr>
                <w:rFonts w:hint="default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　　　　　　　　　　　　　　　　　</w:t>
            </w:r>
            <w:r w:rsidR="003A0FE0"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</w:p>
        </w:tc>
      </w:tr>
    </w:tbl>
    <w:p w:rsidR="000428FF" w:rsidRDefault="000428FF">
      <w:pPr>
        <w:jc w:val="both"/>
        <w:rPr>
          <w:rFonts w:ascii="宋体" w:eastAsia="宋体" w:hAnsi="宋体" w:cs="宋体" w:hint="default"/>
          <w:sz w:val="32"/>
          <w:szCs w:val="32"/>
        </w:rPr>
      </w:pPr>
    </w:p>
    <w:p w:rsidR="000428FF" w:rsidRDefault="003A0FE0">
      <w:pPr>
        <w:ind w:left="243" w:hanging="243"/>
        <w:rPr>
          <w:rFonts w:hint="default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t xml:space="preserve"> </w:t>
      </w:r>
    </w:p>
    <w:sectPr w:rsidR="000428FF">
      <w:headerReference w:type="default" r:id="rId8"/>
      <w:footerReference w:type="default" r:id="rId9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1B2" w:rsidRDefault="003D01B2">
      <w:pPr>
        <w:spacing w:before="0"/>
        <w:rPr>
          <w:rFonts w:hint="default"/>
        </w:rPr>
      </w:pPr>
      <w:r>
        <w:separator/>
      </w:r>
    </w:p>
  </w:endnote>
  <w:endnote w:type="continuationSeparator" w:id="0">
    <w:p w:rsidR="003D01B2" w:rsidRDefault="003D01B2">
      <w:pPr>
        <w:spacing w:before="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8FF" w:rsidRDefault="000428F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1B2" w:rsidRDefault="003D01B2">
      <w:pPr>
        <w:spacing w:before="0"/>
        <w:rPr>
          <w:rFonts w:hint="default"/>
        </w:rPr>
      </w:pPr>
      <w:r>
        <w:separator/>
      </w:r>
    </w:p>
  </w:footnote>
  <w:footnote w:type="continuationSeparator" w:id="0">
    <w:p w:rsidR="003D01B2" w:rsidRDefault="003D01B2">
      <w:pPr>
        <w:spacing w:before="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8FF" w:rsidRDefault="003D01B2">
    <w:pPr>
      <w:pStyle w:val="a4"/>
      <w:tabs>
        <w:tab w:val="clear" w:pos="9020"/>
        <w:tab w:val="right" w:pos="8280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roundrect id="officeArt object" o:spid="_x0000_s1026" o:spt="2" style="position:absolute;left:0pt;margin-left:0pt;margin-top:0pt;height:842pt;width:595pt;mso-position-horizontal-relative:page;mso-position-vertical-relative:page;z-index:-251658240;mso-width-relative:page;mso-height-relative:page;" fillcolor="#FFFFFF" filled="t" stroked="f" coordsize="21600,21600" arcsize="0" o:gfxdata="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Dip+51QAAAAcBAAAPAAAA&#10;AAAAAAEAIAAAACIAAABkcnMvZG93bnJldi54bWxQSwECFAAUAAAACACHTuJAWe+slN8BAADNAwAA&#10;DgAAAAAAAAABACAAAAAkAQAAZHJzL2Uyb0RvYy54bWxQSwUGAAAAAAYABgBZAQAAdQUAAAAA&#10;">
              <v:fill on="t" focussize="0,0"/>
              <v:stroke on="f" weight="1pt" miterlimit="4" joinstyle="miter"/>
              <v:imagedata o:title=""/>
              <o:lock v:ext="edit" aspectratio="f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6D5"/>
    <w:rsid w:val="000226D5"/>
    <w:rsid w:val="000428FF"/>
    <w:rsid w:val="003A0FE0"/>
    <w:rsid w:val="003D01B2"/>
    <w:rsid w:val="004076EB"/>
    <w:rsid w:val="00890392"/>
    <w:rsid w:val="00CD5303"/>
    <w:rsid w:val="02CE320F"/>
    <w:rsid w:val="044830AE"/>
    <w:rsid w:val="0FC6670F"/>
    <w:rsid w:val="149A6BA7"/>
    <w:rsid w:val="1573371F"/>
    <w:rsid w:val="1F56054F"/>
    <w:rsid w:val="32C7669B"/>
    <w:rsid w:val="3AAF6649"/>
    <w:rsid w:val="42682FDD"/>
    <w:rsid w:val="50133CE9"/>
    <w:rsid w:val="59A87AB2"/>
    <w:rsid w:val="5F412CD3"/>
    <w:rsid w:val="69976199"/>
    <w:rsid w:val="74A534C1"/>
    <w:rsid w:val="7A86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60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60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GQY</dc:creator>
  <cp:lastModifiedBy>翁翎</cp:lastModifiedBy>
  <cp:revision>4</cp:revision>
  <dcterms:created xsi:type="dcterms:W3CDTF">2020-12-01T02:56:00Z</dcterms:created>
  <dcterms:modified xsi:type="dcterms:W3CDTF">2020-12-11T08:42:00Z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