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9917FC" w:rsidP="009917FC">
      <w:pPr>
        <w:jc w:val="center"/>
        <w:rPr>
          <w:rFonts w:ascii="宋体" w:eastAsia="宋体" w:hAnsi="宋体"/>
          <w:sz w:val="32"/>
          <w:szCs w:val="32"/>
        </w:rPr>
      </w:pPr>
    </w:p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96"/>
      </w:tblGrid>
      <w:tr w:rsidR="00DA14C6" w:rsidRPr="009917FC" w:rsidTr="00233D69">
        <w:tc>
          <w:tcPr>
            <w:tcW w:w="8296" w:type="dxa"/>
          </w:tcPr>
          <w:p w:rsidR="00DA14C6" w:rsidRPr="009917FC" w:rsidRDefault="00DA14C6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DA14C6" w:rsidRPr="00DA14C6" w:rsidRDefault="00DA14C6" w:rsidP="00DA14C6">
            <w:pPr>
              <w:ind w:firstLineChars="100" w:firstLine="210"/>
              <w:rPr>
                <w:rFonts w:ascii="宋体" w:eastAsia="宋体" w:hAnsi="宋体"/>
                <w:sz w:val="28"/>
                <w:szCs w:val="28"/>
              </w:rPr>
            </w:pPr>
            <w:r w:rsidRPr="00243CDC">
              <w:rPr>
                <w:rFonts w:ascii="微软雅黑" w:eastAsia="微软雅黑" w:hAnsi="微软雅黑" w:hint="eastAsia"/>
                <w:b/>
                <w:color w:val="000000"/>
              </w:rPr>
              <w:t>视频会议系统</w:t>
            </w:r>
          </w:p>
        </w:tc>
      </w:tr>
      <w:tr w:rsidR="009917FC" w:rsidRPr="009917FC" w:rsidTr="00AD138A">
        <w:trPr>
          <w:trHeight w:val="1301"/>
        </w:trPr>
        <w:tc>
          <w:tcPr>
            <w:tcW w:w="8296" w:type="dxa"/>
          </w:tcPr>
          <w:p w:rsid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AD138A" w:rsidRPr="00E166ED" w:rsidRDefault="00E166ED" w:rsidP="00E166E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E166E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国医大师周仲瑛开展学术会议、教学研讨、疑难病会诊讨论使用</w:t>
            </w:r>
          </w:p>
        </w:tc>
      </w:tr>
      <w:tr w:rsidR="009917FC" w:rsidRPr="009917FC" w:rsidTr="00AD138A">
        <w:trPr>
          <w:trHeight w:val="7141"/>
        </w:trPr>
        <w:tc>
          <w:tcPr>
            <w:tcW w:w="8296" w:type="dxa"/>
          </w:tcPr>
          <w:tbl>
            <w:tblPr>
              <w:tblW w:w="8178" w:type="dxa"/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770"/>
              <w:gridCol w:w="850"/>
              <w:gridCol w:w="4961"/>
              <w:gridCol w:w="817"/>
            </w:tblGrid>
            <w:tr w:rsidR="00AD138A" w:rsidRPr="00AD138A" w:rsidTr="00E166ED">
              <w:trPr>
                <w:trHeight w:val="760"/>
              </w:trPr>
              <w:tc>
                <w:tcPr>
                  <w:tcW w:w="7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端口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类目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名称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参数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数量</w:t>
                  </w:r>
                </w:p>
              </w:tc>
            </w:tr>
            <w:tr w:rsidR="00AD138A" w:rsidRPr="00AD138A" w:rsidTr="00E166ED">
              <w:trPr>
                <w:trHeight w:val="2110"/>
              </w:trPr>
              <w:tc>
                <w:tcPr>
                  <w:tcW w:w="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私有云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私有云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宋体" w:eastAsia="宋体" w:hAnsi="宋体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宋体" w:eastAsia="宋体" w:hAnsi="宋体" w:cs="Times New Roman" w:hint="eastAsia"/>
                      <w:kern w:val="0"/>
                      <w:sz w:val="16"/>
                      <w:szCs w:val="16"/>
                    </w:rPr>
                    <w:t>服务器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支持会场和移动端（手机、</w:t>
                  </w:r>
                  <w:proofErr w:type="spellStart"/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Ipad</w:t>
                  </w:r>
                  <w:proofErr w:type="spellEnd"/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）/支持1920*1080/最多同时广播视频：64路/视频录制/文件分发/电子白板/电子投票/支持屏幕广播/本地监控/支持媒体共享/会议录制/文字聊天/横幅字幕 /会议分组/多房间切换/支持视频轮巡/视频拖动/支持自由讨论模式/主持人模式/支持点名签到/远程控制、双显/布局模式：培训布局,标准布局，视频布局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AD138A" w:rsidRPr="00AD138A" w:rsidTr="00E166ED">
              <w:trPr>
                <w:trHeight w:val="2300"/>
              </w:trPr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端一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会议终端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高清会议摄像机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 xml:space="preserve">1/2.8" Type </w:t>
                  </w:r>
                  <w:proofErr w:type="spellStart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Exmor</w:t>
                  </w:r>
                  <w:proofErr w:type="spellEnd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 xml:space="preserve"> CMOS，208万像素，最高500万像素20倍光学X10倍数字变焦 (f=4.7-94mm,F1.6-3.5)， 视角55.4°视频格式支持1080P60/50/30/25/59.94/29.97；1080I60/50/59.94；720P60/50/30/25/59.94/29.97；                   最多匹配255个预置位/音频接入/超静音云台/支持H.264/H.265视频压缩/支持ONVIF/GB/T28181/RTSP/RTMP网络协议/支持低功耗/支持VISCA/PELCO-D/PELCO-P控制协议/支持RS232级联//水平-170°～+170°/垂直-30°～+90°/OSD菜单/支持RS-232C/485,视频同步输出接口：USB/DVI/RJ45，支持红外遥控器/桌面安装/吸顶安装/壁挂安装，并提供标准三角架安装接口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AD138A" w:rsidRPr="00AD138A" w:rsidTr="00E166ED">
              <w:trPr>
                <w:trHeight w:val="1995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音频设备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会议全向麦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规格参数：                                                                   1）USB：USB2.0以上；                                                  2）音频接口：3.5mm 音频Audio IN/级联EXT IN x1；3.5mm 音频Audio OUT/级联EXT OUT x1；                                    3）NFC（近场无线通信）：支持Android 设备</w:t>
                  </w:r>
                  <w:proofErr w:type="spellStart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Ver</w:t>
                  </w:r>
                  <w:proofErr w:type="spellEnd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 xml:space="preserve"> 4.1、4.2、4.3、4.4、5.0 ；                                                  4）BLUETOOTH：版本Ver.2.1+EDR；最大通信距离：10m（无障碍物）；                                                              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 xml:space="preserve">5）最大功耗：2.5W；                                               6）尺寸：235 (W) x 46 (H) x 226 (D) mm；                                   7）工作环境：温度：0 ～ 40 ℃；                                          8）存储环境：温度：-20 ～ +50 ℃；                                                            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 xml:space="preserve">9）重量：0.8kg；                                                    10）配件：USB 线缆（3m）、使用说明书（包括产品保修卡） ；                                              11）选配件：HST-M550级联线；                         系统兼容：                                                                1）操作系统：Windows 7（32bit/64bit）、Windows 8.1（32bit/64bit）、Windows 10（32bit/64bit）              2）操作系统：Mac OS X 10.8、Mac OS X 10.9、Mac OS X10.10、Mac OS X 10.11                              音频参数：                                          1）拾音单元：单向x3，拾音半径3米；                      2）扩音单元：全频x1，最大音量91dB  ；                     3）音频处理：适应型回声消除器、降噪、自动跟踪、自动增益控制、混响抑制                                  功能指标参数：                                             长按通话功能键2秒，可以与好视通软件互联互通，实现HST-M550硬件设备联动软件的申请/取消发言功能；        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lastRenderedPageBreak/>
                    <w:t>1</w:t>
                  </w:r>
                </w:p>
              </w:tc>
            </w:tr>
            <w:tr w:rsidR="00AD138A" w:rsidRPr="00AD138A" w:rsidTr="00E166ED">
              <w:trPr>
                <w:trHeight w:val="216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智能会议平板解决方案86英寸设备高效会议平板 触摸屏教学电子白板一体机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会议平板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86寸超窄边，商务太空灰外观，标配书写笔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外观尺寸:1972*136*1192mm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屏体分辨率:3840*2160 （16:9）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屏体亮度≥300nit，对比度≥4000:1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20点触控，支持20人同时书写，智能表格，动态壁纸，双屏协作，四分屏，智能手势擦除，板擦自动识别，粗细笔自动识别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内置2*15W音箱，支持立体声输出，专业的音响设计，具备Dolby解码、DTS、SRS立体声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端子接口：USB输入≥3；Touch USB≥1；OPS接口≥1；HDMI输入（侧置）≥2（HDMI2.0）；HDMI输出 ≥1；VGA输入 ≥1；VGA音频输入≥1；SPDIF输出≥1；耳机输出 ≥1；以太网口(RJ45) ≥1；串口（RS232） ≥1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内置安卓系统及无线传屏接收模块，标配本地白板软件及会议专用管理软件，标准OPS接口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AD138A" w:rsidRPr="00AD138A" w:rsidTr="00E166ED">
              <w:trPr>
                <w:trHeight w:val="1335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无线传屏宝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无线传屏宝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内置</w:t>
                  </w:r>
                  <w:proofErr w:type="spellStart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Wifi</w:t>
                  </w:r>
                  <w:proofErr w:type="spellEnd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传输发射AP，具备无传屏功能，信号稳定快速，支持1920*1080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不需安装软件，一键传屏，1对1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APP支持</w:t>
                  </w:r>
                  <w:proofErr w:type="spellStart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ios</w:t>
                  </w:r>
                  <w:proofErr w:type="spellEnd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/android/windows/mac OS，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AD138A" w:rsidRPr="00AD138A" w:rsidTr="00E166ED">
              <w:trPr>
                <w:trHeight w:val="1833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移动支架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86寸移动支架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spacing w:after="240"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黑色商务外观，优质铝合金，双支撑臂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可承重136Kg，支持60-100"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提供拖动扶手，万向轮，可快速锁定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AD138A" w:rsidRPr="00AD138A" w:rsidTr="00E166ED">
              <w:trPr>
                <w:trHeight w:val="2300"/>
              </w:trPr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lastRenderedPageBreak/>
                    <w:t>端二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会议终端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高清会议摄像机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1/2.8"高品质CMOS，有效像素207万像素，最高支持500万像素，10倍光学X12倍数字变焦，视角62.5°视频格式支持USB3.0：1080p30/25；720p60/50/30/25/15；704*576p30；  720*576p30；640*480p30/p25；352*288p30；320*240p30； 176*144p30； 160*120p30；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兼容USB2.0：720p15；704*576p30；720*576p30；640*480p30/p25；352*288p30；320*240p30；176*144p30；160*120p30；                  最多匹配128个预置位/超静音云台/支持H.264视频压缩/支持低功耗/支持VISCA/PELCO-D/PELCO-P控制协议/支持RS232级联//水平-165°～+165°/垂直-35°～+90°/OSD菜单/支持RS-232C,视频输出接口：USB3.0，支持射频遥控器/桌面安装/吸顶安装/壁挂安装，并提供标准三角架安装接口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AD138A" w:rsidRPr="00AD138A" w:rsidTr="00E166ED">
              <w:trPr>
                <w:trHeight w:val="1125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音频设备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会议全向麦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66ED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规格参数：                                                                   1）USB：USB2.0以上；                                                  2）音频接口：3.5mm 音频Audio IN/级联EXT IN x1；3.5mm 音频Audio OUT/级联EXT OUT x1；                                    3）NFC（近场无线通信）：支持Android 设备</w:t>
                  </w:r>
                  <w:proofErr w:type="spellStart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Ver</w:t>
                  </w:r>
                  <w:proofErr w:type="spellEnd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 xml:space="preserve"> 4.1、4.2、4.3、4.4、5.0 ；                                                  4）BLUETOOTH：版本Ver.2.1+EDR；最大通信距离：10m（无障碍物）；                                                              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 xml:space="preserve">5）最大功耗：2.5W；                                               6）尺寸：235 (W) x 46 (H) x 226 (D) mm；                                   7）工作环境：温度：0 ～ 40 ℃；                                          8）存储环境：温度：-20 ～ +50 ℃；                                                            9）重量：0.8kg；                                                    10）配件：USB 线缆（3m）、使用说明书（包括产品保修卡） ；                                              11）选配件：HST-M550级联线；                         系统兼容：                                                                1）操作系统：Windows 7（32bit/64bit）、Windows 8.1（32bit/64bit）、Windows 10（32bit/64bit）              </w:t>
                  </w:r>
                </w:p>
                <w:p w:rsidR="00E166ED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 xml:space="preserve">2）操作系统：Mac OS X 10.8、Mac OS X 10.9、Mac OS X10.10、Mac OS X 10.11                              音频参数：                                          1）拾音单元：单向x3，拾音半径3米；                      </w:t>
                  </w:r>
                </w:p>
                <w:p w:rsidR="00E166ED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 xml:space="preserve">2）扩音单元：全频x1，最大音量91dB  ；                     </w:t>
                  </w:r>
                </w:p>
                <w:p w:rsidR="00E166ED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 xml:space="preserve">3）音频处理：适应型回声消除器、降噪、自动跟踪、自动增益控制、混响抑制                                  </w:t>
                  </w:r>
                </w:p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 xml:space="preserve">功能指标参数：                                             长按通话功能键2秒，可以与好视通软件互联互通，实现HST-M550硬件设备联动软件的申请/取消发言功能；        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AD138A" w:rsidRPr="00AD138A" w:rsidTr="00E166ED">
              <w:trPr>
                <w:trHeight w:val="1995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智能会议平板解决方案55英寸设备高效会议平板 触摸屏教学电子白板一体机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会议平板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55寸超窄边，商务太空灰外观，标配书写笔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外观尺寸:1320*300*887 （mm）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屏体分辨率:3840*2160 （16:9）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屏体亮度≥300nit，对比度≥4000:1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20点触控，支持20人同时书写，智能表格，动态壁纸，双屏协作，四分屏，智能手势擦除，板擦自动识别，粗细笔自动识别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内置2*15W音箱，支持立体声输出，专业的音响设计，具备Dolby解码、DTS、SRS立体声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端子接口：USB输入≥3；Touch USB≥1；OPS接口≥1；HDMI输入（侧置）≥2（HDMI2.0）；HDMI输出 ≥1；VGA输入 ≥1；VGA音频输入≥1；SPDIF输出≥1；耳机输出 ≥1；以太网口(RJ45) ≥1；串口（RS232） ≥1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内置安卓系统及无线传屏接收模块，标配本地白板软件及会议专用管理软件，标准OPS接口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AD138A" w:rsidRPr="00AD138A" w:rsidTr="00E166ED">
              <w:trPr>
                <w:trHeight w:val="138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无线传屏宝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无线传屏宝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内置</w:t>
                  </w:r>
                  <w:proofErr w:type="spellStart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Wifi</w:t>
                  </w:r>
                  <w:proofErr w:type="spellEnd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传输发射AP，具备无传屏功能，信号稳定快速，支持1920*1080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不需安装软件，一键传屏，1对1</w:t>
                  </w:r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br/>
                    <w:t>APP支持</w:t>
                  </w:r>
                  <w:proofErr w:type="spellStart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ios</w:t>
                  </w:r>
                  <w:proofErr w:type="spellEnd"/>
                  <w:r w:rsidRPr="00AD138A">
                    <w:rPr>
                      <w:rFonts w:ascii="微软雅黑" w:eastAsia="微软雅黑" w:hAnsi="微软雅黑" w:cs="Times New Roman" w:hint="eastAsia"/>
                      <w:color w:val="000000"/>
                      <w:kern w:val="0"/>
                      <w:sz w:val="16"/>
                      <w:szCs w:val="16"/>
                    </w:rPr>
                    <w:t>/android/windows/mac OS，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AD138A" w:rsidRPr="00AD138A" w:rsidTr="00E166ED">
              <w:trPr>
                <w:trHeight w:val="6564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宋体" w:eastAsia="宋体" w:hAnsi="宋体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2"/>
                    </w:rPr>
                    <w:drawing>
                      <wp:inline distT="0" distB="0" distL="0" distR="0" wp14:anchorId="7E1F0722" wp14:editId="076191FD">
                        <wp:extent cx="850900" cy="25400"/>
                        <wp:effectExtent l="0" t="0" r="0" b="0"/>
                        <wp:docPr id="157" name="图片 157" descr="Macintosh HD:private:var:folders:2b:514p77xx4cs1kg5s5kv2d_qr0000gn:T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Macintosh HD:private:var:folders:2b:514p77xx4cs1kg5s5kv2d_qr0000gn:T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2"/>
                    </w:rPr>
                    <w:drawing>
                      <wp:inline distT="0" distB="0" distL="0" distR="0" wp14:anchorId="452A3E8C" wp14:editId="00AE5E13">
                        <wp:extent cx="850900" cy="25400"/>
                        <wp:effectExtent l="0" t="0" r="0" b="0"/>
                        <wp:docPr id="158" name="图片 158" descr="Macintosh HD:private:var:folders:2b:514p77xx4cs1kg5s5kv2d_qr0000gn:T:TemporaryItems:msoclip:0:clip_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Macintosh HD:private:var:folders:2b:514p77xx4cs1kg5s5kv2d_qr0000gn:T:TemporaryItems:msoclip:0:clip_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2"/>
                    </w:rPr>
                    <w:drawing>
                      <wp:inline distT="0" distB="0" distL="0" distR="0" wp14:anchorId="3C5BB0E1" wp14:editId="249D8780">
                        <wp:extent cx="774700" cy="25400"/>
                        <wp:effectExtent l="0" t="0" r="0" b="0"/>
                        <wp:docPr id="159" name="图片 159" descr="Macintosh HD:private:var:folders:2b:514p77xx4cs1kg5s5kv2d_qr0000gn:T:TemporaryItems:msoclip:0: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Macintosh HD:private:var:folders:2b:514p77xx4cs1kg5s5kv2d_qr0000gn:T:TemporaryItems:msoclip:0: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2"/>
                    </w:rPr>
                    <w:drawing>
                      <wp:inline distT="0" distB="0" distL="0" distR="0" wp14:anchorId="4A63FDAF" wp14:editId="790807A6">
                        <wp:extent cx="774700" cy="25400"/>
                        <wp:effectExtent l="0" t="0" r="0" b="0"/>
                        <wp:docPr id="160" name="图片 160" descr="Macintosh HD:private:var:folders:2b:514p77xx4cs1kg5s5kv2d_qr0000gn:T:TemporaryItems:msoclip:0:clip_image0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Macintosh HD:private:var:folders:2b:514p77xx4cs1kg5s5kv2d_qr0000gn:T:TemporaryItems:msoclip:0:clip_image0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2"/>
                    </w:rPr>
                    <w:drawing>
                      <wp:inline distT="0" distB="0" distL="0" distR="0" wp14:anchorId="441A6CC8" wp14:editId="44CC09B3">
                        <wp:extent cx="774700" cy="25400"/>
                        <wp:effectExtent l="0" t="0" r="0" b="0"/>
                        <wp:docPr id="161" name="图片 161" descr="Macintosh HD:private:var:folders:2b:514p77xx4cs1kg5s5kv2d_qr0000gn:T:TemporaryItems:msoclip:0: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Macintosh HD:private:var:folders:2b:514p77xx4cs1kg5s5kv2d_qr0000gn:T:TemporaryItems:msoclip:0: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2"/>
                    </w:rPr>
                    <w:drawing>
                      <wp:inline distT="0" distB="0" distL="0" distR="0" wp14:anchorId="629CF815" wp14:editId="3AE63896">
                        <wp:extent cx="774700" cy="25400"/>
                        <wp:effectExtent l="0" t="0" r="0" b="0"/>
                        <wp:docPr id="162" name="图片 162" descr="Macintosh HD:private:var:folders:2b:514p77xx4cs1kg5s5kv2d_qr0000gn:T:TemporaryItems:msoclip:0:clip_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Macintosh HD:private:var:folders:2b:514p77xx4cs1kg5s5kv2d_qr0000gn:T:TemporaryItems:msoclip:0:clip_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2"/>
                    </w:rPr>
                    <w:drawing>
                      <wp:inline distT="0" distB="0" distL="0" distR="0" wp14:anchorId="2D15AF1B" wp14:editId="33EB65C4">
                        <wp:extent cx="774700" cy="25400"/>
                        <wp:effectExtent l="0" t="0" r="0" b="0"/>
                        <wp:docPr id="163" name="图片 163" descr="Macintosh HD:private:var:folders:2b:514p77xx4cs1kg5s5kv2d_qr0000gn:T:TemporaryItems:msoclip:0: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Macintosh HD:private:var:folders:2b:514p77xx4cs1kg5s5kv2d_qr0000gn:T:TemporaryItems:msoclip:0: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2"/>
                    </w:rPr>
                    <w:drawing>
                      <wp:inline distT="0" distB="0" distL="0" distR="0" wp14:anchorId="68ABEA91" wp14:editId="265298C4">
                        <wp:extent cx="774700" cy="25400"/>
                        <wp:effectExtent l="0" t="0" r="0" b="0"/>
                        <wp:docPr id="164" name="图片 164" descr="Macintosh HD:private:var:folders:2b:514p77xx4cs1kg5s5kv2d_qr0000gn:T:TemporaryItems:msoclip:0:clip_image0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Macintosh HD:private:var:folders:2b:514p77xx4cs1kg5s5kv2d_qr0000gn:T:TemporaryItems:msoclip:0:clip_image0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2"/>
                    </w:rPr>
                    <w:drawing>
                      <wp:inline distT="0" distB="0" distL="0" distR="0" wp14:anchorId="49BB53BF" wp14:editId="3288973C">
                        <wp:extent cx="774700" cy="25400"/>
                        <wp:effectExtent l="0" t="0" r="0" b="0"/>
                        <wp:docPr id="165" name="图片 165" descr="Macintosh HD:private:var:folders:2b:514p77xx4cs1kg5s5kv2d_qr0000gn:T:TemporaryItems:msoclip:0:clip_image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Macintosh HD:private:var:folders:2b:514p77xx4cs1kg5s5kv2d_qr0000gn:T:TemporaryItems:msoclip:0:clip_image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2"/>
                    </w:rPr>
                    <w:drawing>
                      <wp:inline distT="0" distB="0" distL="0" distR="0" wp14:anchorId="3D1EB243" wp14:editId="5DA98988">
                        <wp:extent cx="774700" cy="25400"/>
                        <wp:effectExtent l="0" t="0" r="0" b="0"/>
                        <wp:docPr id="166" name="图片 166" descr="Macintosh HD:private:var:folders:2b:514p77xx4cs1kg5s5kv2d_qr0000gn:T:TemporaryItems:msoclip:0:clip_image0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Macintosh HD:private:var:folders:2b:514p77xx4cs1kg5s5kv2d_qr0000gn:T:TemporaryItems:msoclip:0:clip_image0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2"/>
                    </w:rPr>
                    <w:drawing>
                      <wp:inline distT="0" distB="0" distL="0" distR="0" wp14:anchorId="4C0E1467" wp14:editId="53317FC5">
                        <wp:extent cx="774700" cy="25400"/>
                        <wp:effectExtent l="0" t="0" r="0" b="0"/>
                        <wp:docPr id="167" name="图片 167" descr="Macintosh HD:private:var:folders:2b:514p77xx4cs1kg5s5kv2d_qr0000gn:T:TemporaryItems:msoclip:0:clip_image0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Macintosh HD:private:var:folders:2b:514p77xx4cs1kg5s5kv2d_qr0000gn:T:TemporaryItems:msoclip:0:clip_image0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cs="Times New Roman"/>
                      <w:noProof/>
                      <w:color w:val="000000"/>
                      <w:kern w:val="0"/>
                      <w:sz w:val="22"/>
                    </w:rPr>
                    <w:drawing>
                      <wp:inline distT="0" distB="0" distL="0" distR="0" wp14:anchorId="2CFF85EE" wp14:editId="61C1BB5F">
                        <wp:extent cx="774700" cy="25400"/>
                        <wp:effectExtent l="0" t="0" r="0" b="0"/>
                        <wp:docPr id="168" name="图片 168" descr="Macintosh HD:private:var:folders:2b:514p77xx4cs1kg5s5kv2d_qr0000gn:T:TemporaryItems:msoclip:0:clip_image0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Macintosh HD:private:var:folders:2b:514p77xx4cs1kg5s5kv2d_qr0000gn:T:TemporaryItems:msoclip:0:clip_image0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0"/>
                  </w:tblGrid>
                  <w:tr w:rsidR="00AD138A" w:rsidRPr="00AD138A" w:rsidTr="00E166ED">
                    <w:trPr>
                      <w:trHeight w:val="1798"/>
                      <w:tblCellSpacing w:w="0" w:type="dxa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166ED" w:rsidRDefault="00AD138A" w:rsidP="00AD138A">
                        <w:pPr>
                          <w:widowControl/>
                          <w:jc w:val="center"/>
                          <w:rPr>
                            <w:rFonts w:ascii="微软雅黑" w:eastAsia="微软雅黑" w:hAnsi="微软雅黑" w:cs="Times New Roman"/>
                            <w:kern w:val="0"/>
                            <w:sz w:val="16"/>
                            <w:szCs w:val="16"/>
                          </w:rPr>
                        </w:pPr>
                        <w:r w:rsidRPr="00AD138A">
                          <w:rPr>
                            <w:rFonts w:ascii="微软雅黑" w:eastAsia="微软雅黑" w:hAnsi="微软雅黑" w:cs="Times New Roman" w:hint="eastAsia"/>
                            <w:kern w:val="0"/>
                            <w:sz w:val="16"/>
                            <w:szCs w:val="16"/>
                          </w:rPr>
                          <w:t>移动</w:t>
                        </w:r>
                      </w:p>
                      <w:p w:rsidR="00AD138A" w:rsidRPr="00AD138A" w:rsidRDefault="00AD138A" w:rsidP="00AD138A">
                        <w:pPr>
                          <w:widowControl/>
                          <w:jc w:val="center"/>
                          <w:rPr>
                            <w:rFonts w:ascii="微软雅黑" w:eastAsia="微软雅黑" w:hAnsi="微软雅黑" w:cs="Times New Roman"/>
                            <w:kern w:val="0"/>
                            <w:sz w:val="16"/>
                            <w:szCs w:val="16"/>
                          </w:rPr>
                        </w:pPr>
                        <w:r w:rsidRPr="00AD138A">
                          <w:rPr>
                            <w:rFonts w:ascii="微软雅黑" w:eastAsia="微软雅黑" w:hAnsi="微软雅黑" w:cs="Times New Roman" w:hint="eastAsia"/>
                            <w:kern w:val="0"/>
                            <w:sz w:val="16"/>
                            <w:szCs w:val="16"/>
                          </w:rPr>
                          <w:t>支架</w:t>
                        </w:r>
                      </w:p>
                    </w:tc>
                  </w:tr>
                </w:tbl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宋体" w:eastAsia="宋体" w:hAnsi="宋体" w:cs="Times New Roman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70寸移动支架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1.颜色：黑色</w:t>
                  </w: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br/>
                    <w:t>2.材质：优质铝合金/SPCC高强度冷轧板</w:t>
                  </w:r>
                </w:p>
                <w:p w:rsidR="00AD138A" w:rsidRPr="00AD138A" w:rsidRDefault="00AD138A" w:rsidP="00AD138A">
                  <w:pPr>
                    <w:widowControl/>
                    <w:jc w:val="left"/>
                    <w:rPr>
                      <w:rFonts w:ascii="微软雅黑" w:eastAsia="微软雅黑" w:hAnsi="微软雅黑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t>3.屏幕数量：单屏</w:t>
                  </w: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br/>
                    <w:t>4.适用尺寸：70寸</w:t>
                  </w: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br/>
                    <w:t>5.承重范围：≤50kg</w:t>
                  </w: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br/>
                    <w:t>6.主架高度：1030-1600MM</w:t>
                  </w: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br/>
                    <w:t>7.VESA标准: 200*200 400*200 300*300 400*400 600*400。                                                       8.含一个支架托盘和一个摄像机托盘；</w:t>
                  </w:r>
                  <w:r w:rsidRPr="00AD138A">
                    <w:rPr>
                      <w:rFonts w:ascii="微软雅黑" w:eastAsia="微软雅黑" w:hAnsi="微软雅黑" w:cs="Times New Roman" w:hint="eastAsia"/>
                      <w:kern w:val="0"/>
                      <w:sz w:val="16"/>
                      <w:szCs w:val="16"/>
                    </w:rPr>
                    <w:br/>
                    <w:t xml:space="preserve">9.含一套背板U型终端支架和3.5米电源排插 </w:t>
                  </w:r>
                  <w:r w:rsidRPr="00AD138A">
                    <w:rPr>
                      <w:rFonts w:ascii="宋体" w:eastAsia="宋体" w:hAnsi="宋体" w:cs="Times New Roman" w:hint="eastAsia"/>
                      <w:kern w:val="0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>1</w:t>
                  </w:r>
                </w:p>
              </w:tc>
            </w:tr>
            <w:tr w:rsidR="00AD138A" w:rsidRPr="00AD138A" w:rsidTr="00E166ED">
              <w:trPr>
                <w:trHeight w:val="3300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lastRenderedPageBreak/>
                    <w:t>全终端</w:t>
                  </w:r>
                  <w:bookmarkStart w:id="0" w:name="_GoBack"/>
                  <w:bookmarkEnd w:id="0"/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编辑平台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>视频采编工作站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>27寸一体机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3.7GHz 六核处理器 4.6GHz </w:t>
                  </w: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br/>
                    <w:t>2TB 存储容量</w:t>
                  </w: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br/>
                    <w:t>视网膜 5K 显示屏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38A" w:rsidRPr="00AD138A" w:rsidRDefault="00AD138A" w:rsidP="00AD138A">
                  <w:pPr>
                    <w:widowControl/>
                    <w:jc w:val="center"/>
                    <w:rPr>
                      <w:rFonts w:ascii="微软雅黑" w:eastAsia="微软雅黑" w:hAnsi="微软雅黑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AD138A">
                    <w:rPr>
                      <w:rFonts w:ascii="微软雅黑" w:eastAsia="微软雅黑" w:hAnsi="微软雅黑" w:cs="Times New Roman" w:hint="eastAsia"/>
                      <w:b/>
                      <w:bCs/>
                      <w:kern w:val="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E166ED" w:rsidRPr="009917FC" w:rsidRDefault="00E166E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06A8F" w:rsidRPr="00F06A8F" w:rsidRDefault="009917FC" w:rsidP="00394C6E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</w:t>
            </w:r>
            <w:r w:rsidR="00394C6E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F06A8F" w:rsidRPr="00F06A8F" w:rsidRDefault="00394C6E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</w:p>
    <w:sectPr w:rsidR="00F06A8F" w:rsidRPr="00F0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77372"/>
    <w:rsid w:val="0011746F"/>
    <w:rsid w:val="003372BD"/>
    <w:rsid w:val="00394C6E"/>
    <w:rsid w:val="007C0E4C"/>
    <w:rsid w:val="0085369C"/>
    <w:rsid w:val="0088183F"/>
    <w:rsid w:val="009917FC"/>
    <w:rsid w:val="00AD138A"/>
    <w:rsid w:val="00DA14C6"/>
    <w:rsid w:val="00E166ED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138A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138A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138A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138A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838</Words>
  <Characters>4778</Characters>
  <Application>Microsoft Office Word</Application>
  <DocSecurity>0</DocSecurity>
  <Lines>39</Lines>
  <Paragraphs>11</Paragraphs>
  <ScaleCrop>false</ScaleCrop>
  <Company>南京中医药大学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4</cp:revision>
  <dcterms:created xsi:type="dcterms:W3CDTF">2019-12-03T09:41:00Z</dcterms:created>
  <dcterms:modified xsi:type="dcterms:W3CDTF">2019-12-04T10:29:00Z</dcterms:modified>
</cp:coreProperties>
</file>