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/>
      </w:tblPr>
      <w:tblGrid>
        <w:gridCol w:w="1555"/>
        <w:gridCol w:w="1275"/>
        <w:gridCol w:w="1560"/>
        <w:gridCol w:w="1701"/>
        <w:gridCol w:w="2205"/>
      </w:tblGrid>
      <w:tr w:rsidR="009917FC" w:rsidRPr="009917FC" w:rsidTr="00611EE8">
        <w:tc>
          <w:tcPr>
            <w:tcW w:w="155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35" w:type="dxa"/>
            <w:gridSpan w:val="2"/>
          </w:tcPr>
          <w:p w:rsidR="009917FC" w:rsidRPr="009917FC" w:rsidRDefault="0001046E" w:rsidP="0001046E">
            <w:pPr>
              <w:pStyle w:val="a6"/>
              <w:spacing w:line="480" w:lineRule="exact"/>
              <w:rPr>
                <w:rFonts w:ascii="宋体" w:eastAsia="宋体" w:hAnsi="宋体"/>
                <w:sz w:val="28"/>
                <w:szCs w:val="28"/>
              </w:rPr>
            </w:pPr>
            <w:r w:rsidRPr="0001046E">
              <w:rPr>
                <w:rFonts w:ascii="Times New Roman" w:eastAsia="仿宋_GB2312" w:hAnsi="Times New Roman" w:hint="eastAsia"/>
              </w:rPr>
              <w:t>医用冷藏柜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01046E">
            <w:pPr>
              <w:pStyle w:val="a6"/>
              <w:spacing w:line="48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01046E">
            <w:pPr>
              <w:pStyle w:val="a6"/>
              <w:spacing w:line="48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01046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01046E" w:rsidRPr="0001046E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用于特殊生物试剂、生物样本保存。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总有效容积大于</w:t>
            </w:r>
            <w:r>
              <w:rPr>
                <w:rFonts w:ascii="Times New Roman" w:eastAsia="仿宋_GB2312" w:hAnsi="Times New Roman" w:hint="eastAsia"/>
              </w:rPr>
              <w:t>800L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压缩机：进口</w:t>
            </w:r>
            <w:proofErr w:type="spellStart"/>
            <w:r w:rsidRPr="0001046E">
              <w:rPr>
                <w:rFonts w:ascii="Times New Roman" w:eastAsia="仿宋_GB2312" w:hAnsi="Times New Roman"/>
              </w:rPr>
              <w:t>Embraco</w:t>
            </w:r>
            <w:proofErr w:type="spellEnd"/>
            <w:r w:rsidRPr="0001046E">
              <w:rPr>
                <w:rFonts w:ascii="Times New Roman" w:eastAsia="仿宋_GB2312" w:hAnsi="Times New Roman"/>
              </w:rPr>
              <w:t>压缩机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冷凝风机：德国进口品牌</w:t>
            </w:r>
            <w:r w:rsidRPr="0001046E">
              <w:rPr>
                <w:rFonts w:ascii="Times New Roman" w:eastAsia="仿宋_GB2312" w:hAnsi="Times New Roman"/>
              </w:rPr>
              <w:t>EBM</w:t>
            </w:r>
            <w:r w:rsidRPr="0001046E">
              <w:rPr>
                <w:rFonts w:ascii="Times New Roman" w:eastAsia="仿宋_GB2312" w:hAnsi="Times New Roman"/>
              </w:rPr>
              <w:t>冷凝风机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微电脑控制，控温精度</w:t>
            </w:r>
            <w:r w:rsidRPr="0001046E">
              <w:rPr>
                <w:rFonts w:ascii="Times New Roman" w:eastAsia="仿宋_GB2312" w:hAnsi="Times New Roman"/>
              </w:rPr>
              <w:t>0.1°C</w:t>
            </w:r>
            <w:r>
              <w:rPr>
                <w:rFonts w:ascii="Times New Roman" w:eastAsia="仿宋_GB2312" w:hAnsi="Times New Roman" w:hint="eastAsia"/>
              </w:rPr>
              <w:t>，可</w:t>
            </w:r>
            <w:r w:rsidRPr="0001046E">
              <w:rPr>
                <w:rFonts w:ascii="Times New Roman" w:eastAsia="仿宋_GB2312" w:hAnsi="Times New Roman"/>
              </w:rPr>
              <w:t>实时监控箱内温度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设定温度在</w:t>
            </w:r>
            <w:r w:rsidRPr="0001046E">
              <w:rPr>
                <w:rFonts w:ascii="Times New Roman" w:eastAsia="仿宋_GB2312" w:hAnsi="Times New Roman"/>
              </w:rPr>
              <w:t>2</w:t>
            </w:r>
            <w:r w:rsidRPr="0001046E">
              <w:rPr>
                <w:rFonts w:ascii="Times New Roman" w:eastAsia="仿宋_GB2312" w:hAnsi="Times New Roman"/>
              </w:rPr>
              <w:t>～</w:t>
            </w:r>
            <w:r w:rsidRPr="0001046E">
              <w:rPr>
                <w:rFonts w:ascii="Times New Roman" w:eastAsia="仿宋_GB2312" w:hAnsi="Times New Roman"/>
              </w:rPr>
              <w:t>8</w:t>
            </w:r>
            <w:r w:rsidRPr="0001046E">
              <w:rPr>
                <w:rFonts w:ascii="宋体" w:eastAsia="宋体" w:hAnsi="宋体" w:cs="宋体" w:hint="eastAsia"/>
              </w:rPr>
              <w:t>℃</w:t>
            </w:r>
            <w:r w:rsidRPr="0001046E">
              <w:rPr>
                <w:rFonts w:ascii="Times New Roman" w:eastAsia="仿宋_GB2312" w:hAnsi="Times New Roman"/>
              </w:rPr>
              <w:t>范围调节，双风机设计，箱内温度均匀度小于</w:t>
            </w:r>
            <w:r w:rsidRPr="0001046E">
              <w:rPr>
                <w:rFonts w:ascii="Times New Roman" w:eastAsia="仿宋_GB2312" w:hAnsi="Times New Roman"/>
              </w:rPr>
              <w:t>3°C</w:t>
            </w:r>
            <w:r w:rsidRPr="0001046E">
              <w:rPr>
                <w:rFonts w:ascii="Times New Roman" w:eastAsia="仿宋_GB2312" w:hAnsi="Times New Roman"/>
              </w:rPr>
              <w:t>。</w:t>
            </w:r>
          </w:p>
          <w:p w:rsid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冷凝水</w:t>
            </w:r>
            <w:r>
              <w:rPr>
                <w:rFonts w:ascii="Times New Roman" w:eastAsia="仿宋_GB2312" w:hAnsi="Times New Roman" w:hint="eastAsia"/>
              </w:rPr>
              <w:t>可</w:t>
            </w:r>
            <w:r w:rsidRPr="0001046E">
              <w:rPr>
                <w:rFonts w:ascii="Times New Roman" w:eastAsia="仿宋_GB2312" w:hAnsi="Times New Roman"/>
              </w:rPr>
              <w:t>自动蒸发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带多种故障报警（高低温报警、传感器报警、电池电量低报警、开门报警、断电报警）</w:t>
            </w:r>
            <w:r>
              <w:rPr>
                <w:rFonts w:ascii="Times New Roman" w:eastAsia="仿宋_GB2312" w:hAnsi="Times New Roman" w:hint="eastAsia"/>
              </w:rPr>
              <w:t>，</w:t>
            </w:r>
            <w:r w:rsidRPr="0001046E">
              <w:rPr>
                <w:rFonts w:ascii="Times New Roman" w:eastAsia="仿宋_GB2312" w:hAnsi="Times New Roman"/>
              </w:rPr>
              <w:t>有后备电池，断电后可实时显示箱内温度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箱体和内胆防腐蚀</w:t>
            </w:r>
            <w:r>
              <w:rPr>
                <w:rFonts w:ascii="Times New Roman" w:eastAsia="仿宋_GB2312" w:hAnsi="Times New Roman" w:hint="eastAsia"/>
              </w:rPr>
              <w:t>，</w:t>
            </w:r>
            <w:r w:rsidRPr="0001046E">
              <w:rPr>
                <w:rFonts w:ascii="Times New Roman" w:eastAsia="仿宋_GB2312" w:hAnsi="Times New Roman"/>
              </w:rPr>
              <w:t>一体式发泡避光门</w:t>
            </w:r>
            <w:r>
              <w:rPr>
                <w:rFonts w:ascii="Times New Roman" w:eastAsia="仿宋_GB2312" w:hAnsi="Times New Roman" w:hint="eastAsia"/>
              </w:rPr>
              <w:t>，</w:t>
            </w:r>
            <w:r w:rsidRPr="0001046E">
              <w:rPr>
                <w:rFonts w:ascii="Times New Roman" w:eastAsia="仿宋_GB2312" w:hAnsi="Times New Roman"/>
              </w:rPr>
              <w:t>门体分别带锁</w:t>
            </w:r>
          </w:p>
          <w:p w:rsidR="0001046E" w:rsidRPr="0001046E" w:rsidRDefault="0001046E" w:rsidP="0001046E">
            <w:pPr>
              <w:pStyle w:val="a6"/>
              <w:numPr>
                <w:ilvl w:val="0"/>
                <w:numId w:val="2"/>
              </w:numPr>
              <w:spacing w:line="480" w:lineRule="exact"/>
              <w:rPr>
                <w:rFonts w:ascii="Times New Roman" w:eastAsia="仿宋_GB2312" w:hAnsi="Times New Roman"/>
              </w:rPr>
            </w:pPr>
            <w:r w:rsidRPr="0001046E">
              <w:rPr>
                <w:rFonts w:ascii="Times New Roman" w:eastAsia="仿宋_GB2312" w:hAnsi="Times New Roman"/>
              </w:rPr>
              <w:t>多层搁架，搁架带标识牌插槽</w:t>
            </w:r>
          </w:p>
          <w:p w:rsidR="009917FC" w:rsidRPr="0001046E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A2637C" w:rsidRPr="00F06A8F" w:rsidRDefault="009917FC" w:rsidP="00A2637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6B1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360" w:rsidRDefault="00A31360" w:rsidP="00611EE8">
      <w:r>
        <w:separator/>
      </w:r>
    </w:p>
  </w:endnote>
  <w:endnote w:type="continuationSeparator" w:id="0">
    <w:p w:rsidR="00A31360" w:rsidRDefault="00A31360" w:rsidP="00611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360" w:rsidRDefault="00A31360" w:rsidP="00611EE8">
      <w:r>
        <w:separator/>
      </w:r>
    </w:p>
  </w:footnote>
  <w:footnote w:type="continuationSeparator" w:id="0">
    <w:p w:rsidR="00A31360" w:rsidRDefault="00A31360" w:rsidP="00611E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3155A"/>
    <w:multiLevelType w:val="hybridMultilevel"/>
    <w:tmpl w:val="B282DCF4"/>
    <w:lvl w:ilvl="0" w:tplc="77E4F58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432F1E"/>
    <w:multiLevelType w:val="singleLevel"/>
    <w:tmpl w:val="59432F1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1046E"/>
    <w:rsid w:val="00077372"/>
    <w:rsid w:val="00123085"/>
    <w:rsid w:val="003B7154"/>
    <w:rsid w:val="00611EE8"/>
    <w:rsid w:val="0066051F"/>
    <w:rsid w:val="006B1306"/>
    <w:rsid w:val="007C0E4C"/>
    <w:rsid w:val="0085369C"/>
    <w:rsid w:val="009917FC"/>
    <w:rsid w:val="00A2637C"/>
    <w:rsid w:val="00A31360"/>
    <w:rsid w:val="00AE7BFE"/>
    <w:rsid w:val="00E05922"/>
    <w:rsid w:val="00F0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3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1E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1EE8"/>
    <w:rPr>
      <w:sz w:val="18"/>
      <w:szCs w:val="18"/>
    </w:rPr>
  </w:style>
  <w:style w:type="paragraph" w:styleId="a6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1EE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1EE8"/>
    <w:rPr>
      <w:sz w:val="18"/>
      <w:szCs w:val="18"/>
    </w:rPr>
  </w:style>
  <w:style w:type="paragraph" w:styleId="a6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47</Words>
  <Characters>268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Administrator</cp:lastModifiedBy>
  <cp:revision>7</cp:revision>
  <dcterms:created xsi:type="dcterms:W3CDTF">2016-11-04T07:20:00Z</dcterms:created>
  <dcterms:modified xsi:type="dcterms:W3CDTF">2017-07-03T11:49:00Z</dcterms:modified>
</cp:coreProperties>
</file>