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81" w:rsidRDefault="00390F81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390F81" w:rsidRDefault="003600A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390F81">
        <w:tc>
          <w:tcPr>
            <w:tcW w:w="1980" w:type="dxa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90F81" w:rsidRDefault="00390F8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90F81">
        <w:tc>
          <w:tcPr>
            <w:tcW w:w="2830" w:type="dxa"/>
            <w:gridSpan w:val="2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松下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MCO-170AICUVL</w:t>
            </w:r>
          </w:p>
        </w:tc>
      </w:tr>
      <w:tr w:rsidR="00390F81">
        <w:trPr>
          <w:trHeight w:val="1301"/>
        </w:trPr>
        <w:tc>
          <w:tcPr>
            <w:tcW w:w="8296" w:type="dxa"/>
            <w:gridSpan w:val="5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为细胞培养提供一个理想可控的环境</w:t>
            </w:r>
          </w:p>
        </w:tc>
      </w:tr>
      <w:tr w:rsidR="00390F81">
        <w:trPr>
          <w:trHeight w:val="7141"/>
        </w:trPr>
        <w:tc>
          <w:tcPr>
            <w:tcW w:w="8296" w:type="dxa"/>
            <w:gridSpan w:val="5"/>
          </w:tcPr>
          <w:p w:rsidR="00390F81" w:rsidRDefault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外部尺寸：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620x710x900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mm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容量：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165L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触摸屏（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WVGA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全彩液晶）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带有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USB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数据记录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功能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color w:val="C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*4.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标配</w:t>
            </w:r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铜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合金内胆</w:t>
            </w:r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和</w:t>
            </w:r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杀菌紫外灯</w:t>
            </w:r>
            <w:r>
              <w:rPr>
                <w:rFonts w:ascii="宋体" w:eastAsia="宋体" w:hAnsi="宋体" w:cs="宋体" w:hint="eastAsia"/>
                <w:bCs/>
                <w:color w:val="C00000"/>
                <w:sz w:val="24"/>
                <w:szCs w:val="24"/>
              </w:rPr>
              <w:t>，可以选配过氧化氢净化系统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单光束、双检测器红外二氧化碳传感器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温度控制范围：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+5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℃以上的环境温度到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℃（环境温度：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-35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℃）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温度波动度：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±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0.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（环境温度为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23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℃，设置：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37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℃，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CO2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5%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，无负载）</w:t>
            </w:r>
          </w:p>
          <w:p w:rsidR="00390F81" w:rsidRDefault="003600A4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二氧化碳控制范围和偏差：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0%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到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20%/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±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0.15%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（环境温度为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23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℃，设置：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37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℃，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CO2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5%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，无负载）</w:t>
            </w:r>
          </w:p>
          <w:p w:rsidR="003600A4" w:rsidRDefault="003600A4" w:rsidP="003600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  <w:p w:rsidR="00390F81" w:rsidRDefault="00390F8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90F81" w:rsidRDefault="00390F81" w:rsidP="003600A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90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3600A4"/>
    <w:rsid w:val="00390F81"/>
    <w:rsid w:val="007C0E4C"/>
    <w:rsid w:val="0085369C"/>
    <w:rsid w:val="009917FC"/>
    <w:rsid w:val="00F06A8F"/>
    <w:rsid w:val="01C42B5E"/>
    <w:rsid w:val="16E911BE"/>
    <w:rsid w:val="7928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C96DCA-A981-4BE4-A0F5-7F520498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2016-11-04T07:20:00Z</dcterms:created>
  <dcterms:modified xsi:type="dcterms:W3CDTF">2018-05-24T02:35:00Z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