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E2" w:rsidRDefault="00BC15E2">
      <w:pPr>
        <w:jc w:val="center"/>
        <w:rPr>
          <w:rFonts w:ascii="宋体" w:eastAsia="宋体" w:hAnsi="宋体" w:cs="宋体" w:hint="default"/>
          <w:sz w:val="32"/>
          <w:szCs w:val="32"/>
        </w:rPr>
      </w:pPr>
    </w:p>
    <w:p w:rsidR="00BC15E2" w:rsidRDefault="004579FD">
      <w:pPr>
        <w:jc w:val="center"/>
        <w:rPr>
          <w:rFonts w:ascii="宋体" w:eastAsia="宋体" w:hAnsi="宋体" w:cs="宋体" w:hint="default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仪器设备购置技术参数要求确认单</w:t>
      </w:r>
    </w:p>
    <w:tbl>
      <w:tblPr>
        <w:tblStyle w:val="TableNormal"/>
        <w:tblW w:w="829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96"/>
      </w:tblGrid>
      <w:tr w:rsidR="007C2F28" w:rsidTr="00983745">
        <w:trPr>
          <w:trHeight w:val="42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2F28" w:rsidRDefault="007C2F28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产品名称</w:t>
            </w:r>
          </w:p>
          <w:p w:rsidR="007C2F28" w:rsidRDefault="007C2F28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振荡培养箱</w:t>
            </w:r>
          </w:p>
          <w:p w:rsidR="007C2F28" w:rsidRDefault="007C2F28">
            <w:pPr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C15E2">
        <w:trPr>
          <w:trHeight w:val="115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E2" w:rsidRDefault="004579FD">
            <w:pPr>
              <w:rPr>
                <w:rFonts w:eastAsia="宋体"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主要用途描述：用于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细胞振荡培养</w:t>
            </w:r>
          </w:p>
        </w:tc>
      </w:tr>
      <w:tr w:rsidR="00BC15E2">
        <w:trPr>
          <w:trHeight w:val="699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5E2" w:rsidRDefault="004579FD">
            <w:pPr>
              <w:rPr>
                <w:rFonts w:ascii="宋体" w:eastAsia="宋体" w:hAnsi="宋体" w:cs="宋体"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参数要求：</w:t>
            </w:r>
          </w:p>
          <w:p w:rsidR="00BC15E2" w:rsidRDefault="004579FD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技术参数：</w:t>
            </w:r>
          </w:p>
          <w:p w:rsidR="00BC15E2" w:rsidRDefault="00BC15E2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hAnsi="Times New Roman" w:hint="default"/>
                <w:kern w:val="2"/>
                <w:lang w:val="en-US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1</w:t>
            </w:r>
            <w:r w:rsidR="004579FD"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振荡频率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0-300rpm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hAnsi="Times New Roman" w:hint="default"/>
                <w:kern w:val="2"/>
                <w:lang w:val="en-US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2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振荡频率精度±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1rpm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3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摇板振幅Ф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26mm</w:t>
            </w:r>
            <w:r w:rsidR="004579FD">
              <w:rPr>
                <w:rFonts w:ascii="黑体" w:eastAsia="黑体" w:hAnsi="黑体" w:cs="黑体"/>
                <w:sz w:val="22"/>
                <w:szCs w:val="22"/>
                <w:lang w:eastAsia="zh-CN"/>
              </w:rPr>
              <w:t>（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标配</w:t>
            </w:r>
            <w:r w:rsidR="004579FD">
              <w:rPr>
                <w:rFonts w:ascii="黑体" w:eastAsia="黑体" w:hAnsi="黑体" w:cs="黑体"/>
                <w:sz w:val="22"/>
                <w:szCs w:val="22"/>
                <w:lang w:eastAsia="zh-CN"/>
              </w:rPr>
              <w:t>）、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Ф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50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mm</w:t>
            </w:r>
            <w:r w:rsidR="004579FD">
              <w:rPr>
                <w:rFonts w:ascii="黑体" w:eastAsia="黑体" w:hAnsi="黑体" w:cs="黑体"/>
                <w:sz w:val="22"/>
                <w:szCs w:val="22"/>
                <w:lang w:eastAsia="zh-CN"/>
              </w:rPr>
              <w:t>（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选配</w:t>
            </w:r>
            <w:r w:rsidR="004579FD">
              <w:rPr>
                <w:rFonts w:ascii="黑体" w:eastAsia="黑体" w:hAnsi="黑体" w:cs="黑体"/>
                <w:sz w:val="22"/>
                <w:szCs w:val="22"/>
                <w:lang w:eastAsia="zh-CN"/>
              </w:rPr>
              <w:t>）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4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温控范围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4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～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60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℃（在室温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23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℃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-25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℃）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hAnsi="Times New Roman" w:hint="default"/>
                <w:kern w:val="2"/>
                <w:lang w:val="en-US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5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温度调节精度±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0.1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℃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6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温度均匀度±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1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℃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7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显示方式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LCD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（液晶显示屏）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kern w:val="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8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Times New Roman" w:hAnsi="Times New Roman" w:hint="default"/>
                <w:kern w:val="2"/>
                <w:lang w:val="en-US"/>
              </w:rPr>
              <w:t> 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对流方式强制对流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lang w:val="en-US" w:eastAsia="zh-CN"/>
              </w:rPr>
              <w:t>9</w:t>
            </w:r>
            <w:r w:rsidR="004579FD">
              <w:rPr>
                <w:rFonts w:ascii="Times New Roman" w:hAnsi="Times New Roman"/>
                <w:kern w:val="2"/>
                <w:lang w:val="en-US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控制方式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P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．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I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．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D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微电脑智能控制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10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定时范围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0-999.9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小时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11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摇板尺寸（长×宽）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786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mm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×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455mm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12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标准配置万能夹具（固定夹具可选）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13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电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 xml:space="preserve">    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源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AC220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±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10%  50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～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60Hz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14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外型尺寸（长×宽×高）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960mm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×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780mm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×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14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10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mm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15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空载重量（约）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26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5</w:t>
            </w:r>
            <w:r w:rsidR="004579FD">
              <w:rPr>
                <w:rFonts w:ascii="黑体" w:eastAsia="黑体" w:hAnsi="黑体" w:cs="黑体"/>
                <w:sz w:val="22"/>
                <w:szCs w:val="22"/>
              </w:rPr>
              <w:t>kg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  <w:lang w:val="en-US" w:eastAsia="zh-CN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16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噪音低于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55dB</w:t>
            </w:r>
          </w:p>
          <w:p w:rsidR="00BC15E2" w:rsidRDefault="007C2F28">
            <w:pPr>
              <w:widowControl w:val="0"/>
              <w:spacing w:before="0"/>
              <w:jc w:val="both"/>
              <w:rPr>
                <w:rFonts w:ascii="黑体" w:eastAsia="黑体" w:hAnsi="黑体" w:cs="黑体" w:hint="default"/>
                <w:sz w:val="22"/>
                <w:szCs w:val="22"/>
                <w:lang w:val="en-US" w:eastAsia="zh-CN"/>
              </w:rPr>
            </w:pPr>
            <w:r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17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.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配置：两层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1L</w:t>
            </w:r>
            <w:r w:rsidR="004579FD"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  <w:t>不锈钢夹具，外加一层隔板</w:t>
            </w:r>
          </w:p>
          <w:p w:rsidR="00BC15E2" w:rsidRDefault="004579FD" w:rsidP="007C2F28">
            <w:pPr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　　　　　　　　　　　　　　　　　　</w:t>
            </w:r>
            <w:r w:rsidR="007C2F28"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</w:p>
        </w:tc>
        <w:bookmarkStart w:id="0" w:name="_GoBack"/>
        <w:bookmarkEnd w:id="0"/>
      </w:tr>
    </w:tbl>
    <w:p w:rsidR="00BC15E2" w:rsidRDefault="007C2F28">
      <w:pPr>
        <w:ind w:left="243" w:hanging="243"/>
        <w:rPr>
          <w:rFonts w:hint="default"/>
          <w:lang w:eastAsia="zh-CN"/>
        </w:rPr>
      </w:pPr>
      <w:r>
        <w:rPr>
          <w:rFonts w:ascii="宋体" w:eastAsia="宋体" w:hAnsi="宋体" w:cs="宋体"/>
          <w:sz w:val="18"/>
          <w:szCs w:val="18"/>
          <w:lang w:val="en-US" w:eastAsia="zh-CN"/>
        </w:rPr>
        <w:t xml:space="preserve"> </w:t>
      </w:r>
    </w:p>
    <w:sectPr w:rsidR="00BC15E2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FD" w:rsidRDefault="004579FD">
      <w:pPr>
        <w:spacing w:before="0"/>
        <w:rPr>
          <w:rFonts w:hint="default"/>
        </w:rPr>
      </w:pPr>
      <w:r>
        <w:separator/>
      </w:r>
    </w:p>
  </w:endnote>
  <w:endnote w:type="continuationSeparator" w:id="0">
    <w:p w:rsidR="004579FD" w:rsidRDefault="004579FD">
      <w:pPr>
        <w:spacing w:before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E2" w:rsidRDefault="00BC15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FD" w:rsidRDefault="004579FD">
      <w:pPr>
        <w:spacing w:before="0"/>
        <w:rPr>
          <w:rFonts w:hint="default"/>
        </w:rPr>
      </w:pPr>
      <w:r>
        <w:separator/>
      </w:r>
    </w:p>
  </w:footnote>
  <w:footnote w:type="continuationSeparator" w:id="0">
    <w:p w:rsidR="004579FD" w:rsidRDefault="004579FD">
      <w:pPr>
        <w:spacing w:before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E2" w:rsidRDefault="004579FD">
    <w:pPr>
      <w:pStyle w:val="a4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oundrect id="officeArt object" o:spid="_x0000_s1026" o:spt="2" style="position:absolute;left:0pt;margin-left:0pt;margin-top:0pt;height:842pt;width:595pt;mso-position-horizontal-relative:page;mso-position-vertical-relative:page;z-index:-251658240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5"/>
    <w:rsid w:val="000226D5"/>
    <w:rsid w:val="004076EB"/>
    <w:rsid w:val="004579FD"/>
    <w:rsid w:val="007C2F28"/>
    <w:rsid w:val="00890392"/>
    <w:rsid w:val="00BC15E2"/>
    <w:rsid w:val="00CD5303"/>
    <w:rsid w:val="02CE320F"/>
    <w:rsid w:val="044830AE"/>
    <w:rsid w:val="149A6BA7"/>
    <w:rsid w:val="1573371F"/>
    <w:rsid w:val="1F56054F"/>
    <w:rsid w:val="32C7669B"/>
    <w:rsid w:val="3AAF6649"/>
    <w:rsid w:val="42682FDD"/>
    <w:rsid w:val="50133CE9"/>
    <w:rsid w:val="59A87AB2"/>
    <w:rsid w:val="5F412CD3"/>
    <w:rsid w:val="69976199"/>
    <w:rsid w:val="74A534C1"/>
    <w:rsid w:val="7A8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GQY</dc:creator>
  <cp:lastModifiedBy>翁翎</cp:lastModifiedBy>
  <cp:revision>3</cp:revision>
  <dcterms:created xsi:type="dcterms:W3CDTF">2020-12-01T02:56:00Z</dcterms:created>
  <dcterms:modified xsi:type="dcterms:W3CDTF">2020-12-03T10:28:00Z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