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1275"/>
        <w:gridCol w:w="1560"/>
        <w:gridCol w:w="1701"/>
        <w:gridCol w:w="2205"/>
      </w:tblGrid>
      <w:tr w:rsidR="009917FC" w:rsidRPr="00DA7B09" w:rsidTr="00611EE8">
        <w:tc>
          <w:tcPr>
            <w:tcW w:w="1555" w:type="dxa"/>
          </w:tcPr>
          <w:p w:rsidR="009917FC" w:rsidRPr="00DA7B09" w:rsidRDefault="009917FC" w:rsidP="009917F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DA7B09">
              <w:rPr>
                <w:rFonts w:ascii="Times New Roman" w:eastAsia="宋体" w:hAnsi="Times New Roman" w:cs="Times New Roman"/>
                <w:sz w:val="28"/>
                <w:szCs w:val="28"/>
              </w:rPr>
              <w:t>产品名称</w:t>
            </w:r>
          </w:p>
        </w:tc>
        <w:tc>
          <w:tcPr>
            <w:tcW w:w="2835" w:type="dxa"/>
            <w:gridSpan w:val="2"/>
          </w:tcPr>
          <w:p w:rsidR="009917FC" w:rsidRPr="00DA7B09" w:rsidRDefault="00DA7B09" w:rsidP="0001046E">
            <w:pPr>
              <w:pStyle w:val="a8"/>
              <w:spacing w:line="480" w:lineRule="exact"/>
              <w:rPr>
                <w:rFonts w:ascii="Times New Roman" w:eastAsia="宋体" w:hAnsi="Times New Roman"/>
                <w:sz w:val="28"/>
                <w:szCs w:val="28"/>
              </w:rPr>
            </w:pPr>
            <w:r w:rsidRPr="00DA7B09">
              <w:rPr>
                <w:rFonts w:ascii="Times New Roman" w:eastAsia="宋体" w:hAnsi="Times New Roman"/>
                <w:sz w:val="28"/>
                <w:szCs w:val="28"/>
              </w:rPr>
              <w:t>AKTA Pure</w:t>
            </w:r>
            <w:r w:rsidRPr="00DA7B09">
              <w:rPr>
                <w:rFonts w:ascii="Times New Roman" w:eastAsia="宋体" w:hAnsi="Times New Roman"/>
                <w:sz w:val="28"/>
                <w:szCs w:val="28"/>
              </w:rPr>
              <w:t>用于外接示差折光检测器的通讯盒</w:t>
            </w:r>
          </w:p>
        </w:tc>
        <w:tc>
          <w:tcPr>
            <w:tcW w:w="1701" w:type="dxa"/>
          </w:tcPr>
          <w:p w:rsidR="009917FC" w:rsidRPr="00DA7B09" w:rsidRDefault="009917FC" w:rsidP="00F06A8F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DA7B09">
              <w:rPr>
                <w:rFonts w:ascii="Times New Roman" w:eastAsia="宋体" w:hAnsi="Times New Roman" w:cs="Times New Roman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9917FC" w:rsidRPr="00DA7B09" w:rsidRDefault="009917FC" w:rsidP="0001046E">
            <w:pPr>
              <w:pStyle w:val="a8"/>
              <w:spacing w:line="480" w:lineRule="exact"/>
              <w:rPr>
                <w:rFonts w:ascii="Times New Roman" w:eastAsia="宋体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7C0E4C" w:rsidRPr="00DA7B09" w:rsidTr="007C0E4C">
        <w:tc>
          <w:tcPr>
            <w:tcW w:w="2830" w:type="dxa"/>
            <w:gridSpan w:val="2"/>
          </w:tcPr>
          <w:p w:rsidR="007C0E4C" w:rsidRPr="00DA7B09" w:rsidRDefault="007C0E4C" w:rsidP="007C0E4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DA7B09">
              <w:rPr>
                <w:rFonts w:ascii="Times New Roman" w:eastAsia="宋体" w:hAnsi="Times New Roman" w:cs="Times New Roman"/>
                <w:sz w:val="28"/>
                <w:szCs w:val="28"/>
              </w:rPr>
              <w:t>参考品牌型号</w:t>
            </w:r>
            <w:r w:rsidRPr="00DA7B09">
              <w:rPr>
                <w:rFonts w:ascii="Times New Roman" w:eastAsia="宋体" w:hAnsi="Times New Roman" w:cs="Times New Roman"/>
                <w:sz w:val="28"/>
                <w:szCs w:val="28"/>
              </w:rPr>
              <w:t>(</w:t>
            </w:r>
            <w:r w:rsidRPr="00DA7B09">
              <w:rPr>
                <w:rFonts w:ascii="Times New Roman" w:eastAsia="宋体" w:hAnsi="Times New Roman" w:cs="Times New Roman"/>
                <w:sz w:val="28"/>
                <w:szCs w:val="28"/>
              </w:rPr>
              <w:t>选填</w:t>
            </w:r>
            <w:r w:rsidRPr="00DA7B09">
              <w:rPr>
                <w:rFonts w:ascii="Times New Roman" w:eastAsia="宋体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7C0E4C" w:rsidRPr="00DA7B09" w:rsidRDefault="007C0E4C" w:rsidP="0001046E">
            <w:pPr>
              <w:pStyle w:val="a8"/>
              <w:spacing w:line="480" w:lineRule="exact"/>
              <w:rPr>
                <w:rFonts w:ascii="Times New Roman" w:eastAsia="宋体" w:hAnsi="Times New Roman"/>
                <w:sz w:val="28"/>
                <w:szCs w:val="28"/>
              </w:rPr>
            </w:pPr>
          </w:p>
        </w:tc>
      </w:tr>
      <w:tr w:rsidR="009917FC" w:rsidRPr="00DA7B09" w:rsidTr="001402DC">
        <w:trPr>
          <w:trHeight w:val="964"/>
        </w:trPr>
        <w:tc>
          <w:tcPr>
            <w:tcW w:w="8296" w:type="dxa"/>
            <w:gridSpan w:val="5"/>
          </w:tcPr>
          <w:p w:rsidR="009917FC" w:rsidRPr="00DA7B09" w:rsidRDefault="009917FC" w:rsidP="00A24F43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DA7B09">
              <w:rPr>
                <w:rFonts w:ascii="Times New Roman" w:eastAsia="宋体" w:hAnsi="Times New Roman" w:cs="Times New Roman"/>
                <w:sz w:val="28"/>
                <w:szCs w:val="28"/>
              </w:rPr>
              <w:t>主要用途描述：</w:t>
            </w:r>
            <w:r w:rsidR="00DA7B09" w:rsidRPr="00DA7B09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AKTA Pure</w:t>
            </w:r>
            <w:r w:rsidR="00DA7B09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蛋白纯化系统</w:t>
            </w:r>
            <w:r w:rsidR="00DA7B09" w:rsidRPr="00DA7B09"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用于外接示差折光检测器的通讯盒</w:t>
            </w:r>
          </w:p>
        </w:tc>
      </w:tr>
      <w:tr w:rsidR="009917FC" w:rsidRPr="00DA7B09" w:rsidTr="007C0E4C">
        <w:trPr>
          <w:trHeight w:val="7141"/>
        </w:trPr>
        <w:tc>
          <w:tcPr>
            <w:tcW w:w="8296" w:type="dxa"/>
            <w:gridSpan w:val="5"/>
          </w:tcPr>
          <w:p w:rsidR="009917FC" w:rsidRPr="00DA7B09" w:rsidRDefault="009917F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DA7B09">
              <w:rPr>
                <w:rFonts w:ascii="Times New Roman" w:eastAsia="宋体" w:hAnsi="Times New Roman" w:cs="Times New Roman"/>
                <w:sz w:val="28"/>
                <w:szCs w:val="28"/>
              </w:rPr>
              <w:t>参数要求：</w:t>
            </w:r>
          </w:p>
          <w:p w:rsidR="00A24F43" w:rsidRPr="00DA7B09" w:rsidRDefault="00A24F43" w:rsidP="001402DC">
            <w:pPr>
              <w:pStyle w:val="a8"/>
              <w:numPr>
                <w:ilvl w:val="0"/>
                <w:numId w:val="2"/>
              </w:numPr>
              <w:spacing w:line="276" w:lineRule="auto"/>
              <w:rPr>
                <w:rFonts w:ascii="Times New Roman" w:eastAsia="仿宋_GB2312" w:hAnsi="Times New Roman"/>
              </w:rPr>
            </w:pPr>
            <w:r w:rsidRPr="00DA7B09">
              <w:rPr>
                <w:rFonts w:ascii="Times New Roman" w:eastAsia="仿宋_GB2312" w:hAnsi="Times New Roman"/>
              </w:rPr>
              <w:t>模拟信号输入频道：</w:t>
            </w:r>
            <w:r w:rsidRPr="00DA7B09">
              <w:rPr>
                <w:rFonts w:ascii="Times New Roman" w:eastAsia="仿宋_GB2312" w:hAnsi="Times New Roman"/>
              </w:rPr>
              <w:t>2</w:t>
            </w:r>
            <w:r w:rsidRPr="00DA7B09">
              <w:rPr>
                <w:rFonts w:ascii="Times New Roman" w:eastAsia="仿宋_GB2312" w:hAnsi="Times New Roman"/>
              </w:rPr>
              <w:t>个</w:t>
            </w:r>
          </w:p>
          <w:p w:rsidR="00A24F43" w:rsidRPr="00DA7B09" w:rsidRDefault="00A24F43" w:rsidP="001402DC">
            <w:pPr>
              <w:pStyle w:val="a8"/>
              <w:numPr>
                <w:ilvl w:val="0"/>
                <w:numId w:val="2"/>
              </w:numPr>
              <w:spacing w:line="276" w:lineRule="auto"/>
              <w:rPr>
                <w:rFonts w:ascii="Times New Roman" w:eastAsia="仿宋_GB2312" w:hAnsi="Times New Roman"/>
              </w:rPr>
            </w:pPr>
            <w:r w:rsidRPr="00DA7B09">
              <w:rPr>
                <w:rFonts w:ascii="Times New Roman" w:eastAsia="仿宋_GB2312" w:hAnsi="Times New Roman"/>
              </w:rPr>
              <w:t>模拟信号输出频道：</w:t>
            </w:r>
            <w:r w:rsidRPr="00DA7B09">
              <w:rPr>
                <w:rFonts w:ascii="Times New Roman" w:eastAsia="仿宋_GB2312" w:hAnsi="Times New Roman"/>
              </w:rPr>
              <w:t>2</w:t>
            </w:r>
            <w:r w:rsidRPr="00DA7B09">
              <w:rPr>
                <w:rFonts w:ascii="Times New Roman" w:eastAsia="仿宋_GB2312" w:hAnsi="Times New Roman"/>
              </w:rPr>
              <w:t>个</w:t>
            </w:r>
          </w:p>
          <w:p w:rsidR="00A24F43" w:rsidRPr="00DA7B09" w:rsidRDefault="00A24F43" w:rsidP="001402DC">
            <w:pPr>
              <w:pStyle w:val="a8"/>
              <w:numPr>
                <w:ilvl w:val="0"/>
                <w:numId w:val="2"/>
              </w:numPr>
              <w:spacing w:line="276" w:lineRule="auto"/>
              <w:rPr>
                <w:rFonts w:ascii="Times New Roman" w:eastAsia="仿宋_GB2312" w:hAnsi="Times New Roman"/>
              </w:rPr>
            </w:pPr>
            <w:r w:rsidRPr="00DA7B09">
              <w:rPr>
                <w:rFonts w:ascii="Times New Roman" w:eastAsia="仿宋_GB2312" w:hAnsi="Times New Roman"/>
              </w:rPr>
              <w:t>模拟信号输入范围：</w:t>
            </w:r>
            <w:r w:rsidRPr="00DA7B09">
              <w:rPr>
                <w:rFonts w:ascii="Times New Roman" w:eastAsia="仿宋_GB2312" w:hAnsi="Times New Roman"/>
              </w:rPr>
              <w:t xml:space="preserve"> ±2000mv</w:t>
            </w:r>
          </w:p>
          <w:p w:rsidR="00A24F43" w:rsidRPr="00DA7B09" w:rsidRDefault="00A24F43" w:rsidP="001402DC">
            <w:pPr>
              <w:pStyle w:val="a8"/>
              <w:numPr>
                <w:ilvl w:val="0"/>
                <w:numId w:val="2"/>
              </w:numPr>
              <w:spacing w:line="276" w:lineRule="auto"/>
              <w:rPr>
                <w:rFonts w:ascii="Times New Roman" w:eastAsia="仿宋_GB2312" w:hAnsi="Times New Roman"/>
              </w:rPr>
            </w:pPr>
            <w:r w:rsidRPr="00DA7B09">
              <w:rPr>
                <w:rFonts w:ascii="Times New Roman" w:eastAsia="仿宋_GB2312" w:hAnsi="Times New Roman"/>
              </w:rPr>
              <w:t>模拟信号输入阻抗：</w:t>
            </w:r>
            <w:r w:rsidRPr="00DA7B09">
              <w:rPr>
                <w:rFonts w:ascii="Times New Roman" w:eastAsia="仿宋_GB2312" w:hAnsi="Times New Roman"/>
              </w:rPr>
              <w:t>1MΩ</w:t>
            </w:r>
          </w:p>
          <w:p w:rsidR="00A24F43" w:rsidRPr="00DA7B09" w:rsidRDefault="00A24F43" w:rsidP="001402DC">
            <w:pPr>
              <w:pStyle w:val="a8"/>
              <w:numPr>
                <w:ilvl w:val="0"/>
                <w:numId w:val="2"/>
              </w:numPr>
              <w:spacing w:line="276" w:lineRule="auto"/>
              <w:rPr>
                <w:rFonts w:ascii="Times New Roman" w:eastAsia="仿宋_GB2312" w:hAnsi="Times New Roman"/>
              </w:rPr>
            </w:pPr>
            <w:r w:rsidRPr="00DA7B09">
              <w:rPr>
                <w:rFonts w:ascii="Times New Roman" w:eastAsia="仿宋_GB2312" w:hAnsi="Times New Roman"/>
              </w:rPr>
              <w:t>分辨率：</w:t>
            </w:r>
            <w:r w:rsidRPr="00DA7B09">
              <w:rPr>
                <w:rFonts w:ascii="Times New Roman" w:eastAsia="仿宋_GB2312" w:hAnsi="Times New Roman"/>
              </w:rPr>
              <w:t>≤0.1mv</w:t>
            </w:r>
          </w:p>
          <w:p w:rsidR="00A24F43" w:rsidRPr="00DA7B09" w:rsidRDefault="00A24F43" w:rsidP="001402DC">
            <w:pPr>
              <w:pStyle w:val="a8"/>
              <w:numPr>
                <w:ilvl w:val="0"/>
                <w:numId w:val="2"/>
              </w:numPr>
              <w:spacing w:line="276" w:lineRule="auto"/>
              <w:rPr>
                <w:rFonts w:ascii="Times New Roman" w:eastAsia="仿宋_GB2312" w:hAnsi="Times New Roman"/>
              </w:rPr>
            </w:pPr>
            <w:r w:rsidRPr="00DA7B09">
              <w:rPr>
                <w:rFonts w:ascii="Times New Roman" w:eastAsia="仿宋_GB2312" w:hAnsi="Times New Roman"/>
              </w:rPr>
              <w:t>精确度：</w:t>
            </w:r>
            <w:r w:rsidRPr="00DA7B09">
              <w:rPr>
                <w:rFonts w:ascii="Times New Roman" w:eastAsia="仿宋_GB2312" w:hAnsi="Times New Roman"/>
              </w:rPr>
              <w:t>≤0.1%+0.2mv</w:t>
            </w:r>
          </w:p>
          <w:p w:rsidR="00A24F43" w:rsidRPr="00DA7B09" w:rsidRDefault="00A24F43" w:rsidP="001402DC">
            <w:pPr>
              <w:pStyle w:val="a8"/>
              <w:numPr>
                <w:ilvl w:val="0"/>
                <w:numId w:val="2"/>
              </w:numPr>
              <w:spacing w:line="276" w:lineRule="auto"/>
              <w:rPr>
                <w:rFonts w:ascii="Times New Roman" w:eastAsia="仿宋_GB2312" w:hAnsi="Times New Roman"/>
              </w:rPr>
            </w:pPr>
            <w:r w:rsidRPr="00DA7B09">
              <w:rPr>
                <w:rFonts w:ascii="Times New Roman" w:eastAsia="仿宋_GB2312" w:hAnsi="Times New Roman"/>
              </w:rPr>
              <w:t>模拟信号输出范围：</w:t>
            </w:r>
            <w:r w:rsidRPr="00DA7B09">
              <w:rPr>
                <w:rFonts w:ascii="Times New Roman" w:eastAsia="仿宋_GB2312" w:hAnsi="Times New Roman"/>
              </w:rPr>
              <w:t>±1000mv</w:t>
            </w:r>
          </w:p>
          <w:p w:rsidR="00A24F43" w:rsidRPr="00DA7B09" w:rsidRDefault="00A24F43" w:rsidP="001402DC">
            <w:pPr>
              <w:pStyle w:val="a8"/>
              <w:numPr>
                <w:ilvl w:val="0"/>
                <w:numId w:val="2"/>
              </w:numPr>
              <w:spacing w:line="276" w:lineRule="auto"/>
              <w:rPr>
                <w:rFonts w:ascii="Times New Roman" w:eastAsia="仿宋_GB2312" w:hAnsi="Times New Roman"/>
              </w:rPr>
            </w:pPr>
            <w:r w:rsidRPr="00DA7B09">
              <w:rPr>
                <w:rFonts w:ascii="Times New Roman" w:eastAsia="仿宋_GB2312" w:hAnsi="Times New Roman"/>
              </w:rPr>
              <w:t>分辨率：</w:t>
            </w:r>
            <w:r w:rsidRPr="00DA7B09">
              <w:rPr>
                <w:rFonts w:ascii="Times New Roman" w:eastAsia="仿宋_GB2312" w:hAnsi="Times New Roman"/>
              </w:rPr>
              <w:t>≤1mv</w:t>
            </w:r>
          </w:p>
          <w:p w:rsidR="00A24F43" w:rsidRPr="00DA7B09" w:rsidRDefault="00A24F43" w:rsidP="001402DC">
            <w:pPr>
              <w:pStyle w:val="a8"/>
              <w:numPr>
                <w:ilvl w:val="0"/>
                <w:numId w:val="2"/>
              </w:numPr>
              <w:spacing w:line="276" w:lineRule="auto"/>
              <w:rPr>
                <w:rFonts w:ascii="Times New Roman" w:eastAsia="仿宋_GB2312" w:hAnsi="Times New Roman"/>
              </w:rPr>
            </w:pPr>
            <w:r w:rsidRPr="00DA7B09">
              <w:rPr>
                <w:rFonts w:ascii="Times New Roman" w:eastAsia="仿宋_GB2312" w:hAnsi="Times New Roman"/>
              </w:rPr>
              <w:t>精确度：</w:t>
            </w:r>
            <w:r w:rsidRPr="00DA7B09">
              <w:rPr>
                <w:rFonts w:ascii="Times New Roman" w:eastAsia="仿宋_GB2312" w:hAnsi="Times New Roman"/>
              </w:rPr>
              <w:t>≤0.3%+1mv</w:t>
            </w:r>
          </w:p>
          <w:p w:rsidR="00A24F43" w:rsidRPr="00DA7B09" w:rsidRDefault="00A24F43" w:rsidP="001402DC">
            <w:pPr>
              <w:pStyle w:val="a8"/>
              <w:numPr>
                <w:ilvl w:val="0"/>
                <w:numId w:val="2"/>
              </w:numPr>
              <w:spacing w:line="276" w:lineRule="auto"/>
              <w:rPr>
                <w:rFonts w:ascii="Times New Roman" w:eastAsia="仿宋_GB2312" w:hAnsi="Times New Roman"/>
              </w:rPr>
            </w:pPr>
            <w:r w:rsidRPr="00DA7B09">
              <w:rPr>
                <w:rFonts w:ascii="Times New Roman" w:eastAsia="仿宋_GB2312" w:hAnsi="Times New Roman"/>
              </w:rPr>
              <w:t>数字信号输入频道：</w:t>
            </w:r>
            <w:r w:rsidRPr="00DA7B09">
              <w:rPr>
                <w:rFonts w:ascii="Times New Roman" w:eastAsia="仿宋_GB2312" w:hAnsi="Times New Roman"/>
              </w:rPr>
              <w:t>4</w:t>
            </w:r>
            <w:r w:rsidRPr="00DA7B09">
              <w:rPr>
                <w:rFonts w:ascii="Times New Roman" w:eastAsia="仿宋_GB2312" w:hAnsi="Times New Roman"/>
              </w:rPr>
              <w:t>个</w:t>
            </w:r>
          </w:p>
          <w:p w:rsidR="00A24F43" w:rsidRPr="00DA7B09" w:rsidRDefault="00A24F43" w:rsidP="001402DC">
            <w:pPr>
              <w:pStyle w:val="a8"/>
              <w:numPr>
                <w:ilvl w:val="0"/>
                <w:numId w:val="2"/>
              </w:numPr>
              <w:spacing w:line="276" w:lineRule="auto"/>
              <w:rPr>
                <w:rFonts w:ascii="Times New Roman" w:eastAsia="仿宋_GB2312" w:hAnsi="Times New Roman"/>
              </w:rPr>
            </w:pPr>
            <w:r w:rsidRPr="00DA7B09">
              <w:rPr>
                <w:rFonts w:ascii="Times New Roman" w:eastAsia="仿宋_GB2312" w:hAnsi="Times New Roman"/>
              </w:rPr>
              <w:t>数字信号输出频道：</w:t>
            </w:r>
            <w:r w:rsidRPr="00DA7B09">
              <w:rPr>
                <w:rFonts w:ascii="Times New Roman" w:eastAsia="仿宋_GB2312" w:hAnsi="Times New Roman"/>
              </w:rPr>
              <w:t>4</w:t>
            </w:r>
            <w:r w:rsidRPr="00DA7B09">
              <w:rPr>
                <w:rFonts w:ascii="Times New Roman" w:eastAsia="仿宋_GB2312" w:hAnsi="Times New Roman"/>
              </w:rPr>
              <w:t>个</w:t>
            </w:r>
          </w:p>
          <w:p w:rsidR="00A24F43" w:rsidRPr="00DA7B09" w:rsidRDefault="00A24F43" w:rsidP="001402DC">
            <w:pPr>
              <w:pStyle w:val="a8"/>
              <w:numPr>
                <w:ilvl w:val="0"/>
                <w:numId w:val="2"/>
              </w:numPr>
              <w:spacing w:line="276" w:lineRule="auto"/>
              <w:rPr>
                <w:rFonts w:ascii="Times New Roman" w:eastAsia="仿宋_GB2312" w:hAnsi="Times New Roman"/>
              </w:rPr>
            </w:pPr>
            <w:r w:rsidRPr="00DA7B09">
              <w:rPr>
                <w:rFonts w:ascii="Times New Roman" w:eastAsia="仿宋_GB2312" w:hAnsi="Times New Roman"/>
              </w:rPr>
              <w:t>数字信号输入电压范围：</w:t>
            </w:r>
            <w:r w:rsidRPr="00DA7B09">
              <w:rPr>
                <w:rFonts w:ascii="Times New Roman" w:eastAsia="仿宋_GB2312" w:hAnsi="Times New Roman"/>
              </w:rPr>
              <w:t>0-5V</w:t>
            </w:r>
          </w:p>
          <w:p w:rsidR="00104E4F" w:rsidRPr="00DA7B09" w:rsidRDefault="00A24F43" w:rsidP="001402DC">
            <w:pPr>
              <w:numPr>
                <w:ilvl w:val="0"/>
                <w:numId w:val="2"/>
              </w:numPr>
              <w:spacing w:line="276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A7B09">
              <w:rPr>
                <w:rFonts w:ascii="Times New Roman" w:eastAsia="仿宋_GB2312" w:hAnsi="Times New Roman" w:cs="Times New Roman"/>
                <w:sz w:val="24"/>
                <w:szCs w:val="24"/>
              </w:rPr>
              <w:t>IP</w:t>
            </w:r>
            <w:r w:rsidRPr="00DA7B09">
              <w:rPr>
                <w:rFonts w:ascii="Times New Roman" w:eastAsia="仿宋_GB2312" w:hAnsi="Times New Roman" w:cs="Times New Roman"/>
                <w:sz w:val="24"/>
                <w:szCs w:val="24"/>
              </w:rPr>
              <w:t>防护等级：</w:t>
            </w:r>
            <w:r w:rsidRPr="00DA7B09"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  <w:p w:rsidR="00104E4F" w:rsidRDefault="00104E4F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1402DC" w:rsidRDefault="001402D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:rsidR="00FC3544" w:rsidRPr="00DA7B09" w:rsidRDefault="009917FC" w:rsidP="00FC3544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DA7B09">
              <w:rPr>
                <w:rFonts w:ascii="Times New Roman" w:eastAsia="宋体" w:hAnsi="Times New Roman" w:cs="Times New Roman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DA7B09" w:rsidRDefault="00F06A8F" w:rsidP="00DA7B09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</w:tc>
      </w:tr>
    </w:tbl>
    <w:p w:rsidR="00F06A8F" w:rsidRPr="00F06A8F" w:rsidRDefault="00F06A8F" w:rsidP="005F127E">
      <w:pPr>
        <w:rPr>
          <w:rFonts w:ascii="宋体" w:eastAsia="宋体" w:hAnsi="宋体"/>
          <w:sz w:val="18"/>
          <w:szCs w:val="18"/>
        </w:rPr>
      </w:pP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20F" w:rsidRDefault="0055020F" w:rsidP="00611EE8">
      <w:r>
        <w:separator/>
      </w:r>
    </w:p>
  </w:endnote>
  <w:endnote w:type="continuationSeparator" w:id="0">
    <w:p w:rsidR="0055020F" w:rsidRDefault="0055020F" w:rsidP="00611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20F" w:rsidRDefault="0055020F" w:rsidP="00611EE8">
      <w:r>
        <w:separator/>
      </w:r>
    </w:p>
  </w:footnote>
  <w:footnote w:type="continuationSeparator" w:id="0">
    <w:p w:rsidR="0055020F" w:rsidRDefault="0055020F" w:rsidP="00611E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C3155A"/>
    <w:multiLevelType w:val="hybridMultilevel"/>
    <w:tmpl w:val="F446E466"/>
    <w:lvl w:ilvl="0" w:tplc="E41A53B6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9432F1E"/>
    <w:multiLevelType w:val="singleLevel"/>
    <w:tmpl w:val="59432F1E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1046E"/>
    <w:rsid w:val="00077372"/>
    <w:rsid w:val="00104E4F"/>
    <w:rsid w:val="00123085"/>
    <w:rsid w:val="001402DC"/>
    <w:rsid w:val="002D139D"/>
    <w:rsid w:val="0055020F"/>
    <w:rsid w:val="005F127E"/>
    <w:rsid w:val="00611EE8"/>
    <w:rsid w:val="0066051F"/>
    <w:rsid w:val="006D0CC3"/>
    <w:rsid w:val="00783790"/>
    <w:rsid w:val="007C0E4C"/>
    <w:rsid w:val="00816143"/>
    <w:rsid w:val="0085369C"/>
    <w:rsid w:val="009917FC"/>
    <w:rsid w:val="00A24F43"/>
    <w:rsid w:val="00A31360"/>
    <w:rsid w:val="00AE7BFE"/>
    <w:rsid w:val="00BD2E67"/>
    <w:rsid w:val="00D773F9"/>
    <w:rsid w:val="00DA7B09"/>
    <w:rsid w:val="00F06A8F"/>
    <w:rsid w:val="00F60744"/>
    <w:rsid w:val="00FC0616"/>
    <w:rsid w:val="00FC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0151A36-BFA4-4F58-AAEF-8CBC7CC02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1E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11EE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11E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11EE8"/>
    <w:rPr>
      <w:sz w:val="18"/>
      <w:szCs w:val="18"/>
    </w:rPr>
  </w:style>
  <w:style w:type="paragraph" w:styleId="a8">
    <w:name w:val="Normal (Web)"/>
    <w:basedOn w:val="a"/>
    <w:uiPriority w:val="99"/>
    <w:qFormat/>
    <w:rsid w:val="00611EE8"/>
    <w:pPr>
      <w:spacing w:line="200" w:lineRule="atLeast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45</Words>
  <Characters>261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6</cp:revision>
  <dcterms:created xsi:type="dcterms:W3CDTF">2018-07-05T02:36:00Z</dcterms:created>
  <dcterms:modified xsi:type="dcterms:W3CDTF">2018-09-05T02:28:00Z</dcterms:modified>
</cp:coreProperties>
</file>