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159B2" w14:textId="77777777" w:rsidR="009917FC" w:rsidRPr="009917FC" w:rsidRDefault="009917FC" w:rsidP="00B51B52">
      <w:pPr>
        <w:rPr>
          <w:rFonts w:ascii="宋体" w:eastAsia="宋体" w:hAnsi="宋体"/>
          <w:sz w:val="32"/>
          <w:szCs w:val="32"/>
        </w:rPr>
      </w:pPr>
    </w:p>
    <w:p w14:paraId="268AF654"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2830"/>
        <w:gridCol w:w="5466"/>
      </w:tblGrid>
      <w:tr w:rsidR="00CF0704" w:rsidRPr="009917FC" w14:paraId="36CB77F0" w14:textId="77777777" w:rsidTr="000263F7">
        <w:tc>
          <w:tcPr>
            <w:tcW w:w="8296" w:type="dxa"/>
            <w:gridSpan w:val="2"/>
          </w:tcPr>
          <w:p w14:paraId="308E163C" w14:textId="77777777" w:rsidR="00CF0704" w:rsidRPr="009917FC" w:rsidRDefault="00CF0704" w:rsidP="009917FC">
            <w:pPr>
              <w:rPr>
                <w:rFonts w:ascii="宋体" w:eastAsia="宋体" w:hAnsi="宋体"/>
                <w:sz w:val="28"/>
                <w:szCs w:val="28"/>
              </w:rPr>
            </w:pPr>
            <w:r w:rsidRPr="009917FC">
              <w:rPr>
                <w:rFonts w:ascii="宋体" w:eastAsia="宋体" w:hAnsi="宋体" w:hint="eastAsia"/>
                <w:sz w:val="28"/>
                <w:szCs w:val="28"/>
              </w:rPr>
              <w:t>产品名称</w:t>
            </w:r>
          </w:p>
          <w:p w14:paraId="31643145" w14:textId="6BC2F06A" w:rsidR="00CF0704" w:rsidRPr="00F464EC" w:rsidRDefault="00CF0704" w:rsidP="00F464EC">
            <w:pPr>
              <w:jc w:val="center"/>
              <w:rPr>
                <w:rFonts w:ascii="宋体" w:eastAsia="宋体" w:hAnsi="宋体"/>
                <w:sz w:val="24"/>
                <w:szCs w:val="24"/>
              </w:rPr>
            </w:pPr>
            <w:bookmarkStart w:id="0" w:name="_GoBack"/>
            <w:r w:rsidRPr="00F464EC">
              <w:rPr>
                <w:rFonts w:ascii="宋体" w:eastAsia="宋体" w:hAnsi="宋体" w:hint="eastAsia"/>
                <w:sz w:val="24"/>
                <w:szCs w:val="24"/>
              </w:rPr>
              <w:t>古籍全棉无酸函套</w:t>
            </w:r>
          </w:p>
          <w:p w14:paraId="05FAFF32" w14:textId="091CCFFF" w:rsidR="00CF0704" w:rsidRPr="009917FC" w:rsidRDefault="00CF0704" w:rsidP="00F06A8F">
            <w:pPr>
              <w:rPr>
                <w:rFonts w:ascii="宋体" w:eastAsia="宋体" w:hAnsi="宋体"/>
                <w:sz w:val="28"/>
                <w:szCs w:val="28"/>
              </w:rPr>
            </w:pPr>
            <w:r>
              <w:rPr>
                <w:rFonts w:ascii="宋体" w:eastAsia="宋体" w:hAnsi="宋体" w:hint="eastAsia"/>
                <w:sz w:val="28"/>
                <w:szCs w:val="28"/>
              </w:rPr>
              <w:t xml:space="preserve"> </w:t>
            </w:r>
          </w:p>
          <w:bookmarkEnd w:id="0"/>
          <w:p w14:paraId="038F981E" w14:textId="62F5AD02" w:rsidR="00CF0704" w:rsidRPr="009917FC" w:rsidRDefault="00CF0704" w:rsidP="009917FC">
            <w:pPr>
              <w:rPr>
                <w:rFonts w:ascii="宋体" w:eastAsia="宋体" w:hAnsi="宋体"/>
                <w:sz w:val="28"/>
                <w:szCs w:val="28"/>
              </w:rPr>
            </w:pPr>
            <w:r>
              <w:rPr>
                <w:rFonts w:ascii="宋体" w:eastAsia="宋体" w:hAnsi="宋体" w:hint="eastAsia"/>
                <w:sz w:val="24"/>
                <w:szCs w:val="24"/>
              </w:rPr>
              <w:t xml:space="preserve"> </w:t>
            </w:r>
          </w:p>
        </w:tc>
      </w:tr>
      <w:tr w:rsidR="007C0E4C" w:rsidRPr="009917FC" w14:paraId="5AC82434" w14:textId="77777777" w:rsidTr="007C0E4C">
        <w:tc>
          <w:tcPr>
            <w:tcW w:w="2830" w:type="dxa"/>
          </w:tcPr>
          <w:p w14:paraId="15AA4795" w14:textId="41A017B7" w:rsidR="007C0E4C" w:rsidRPr="009917FC" w:rsidRDefault="00CF0704" w:rsidP="007C0E4C">
            <w:pPr>
              <w:rPr>
                <w:rFonts w:ascii="宋体" w:eastAsia="宋体" w:hAnsi="宋体" w:hint="eastAsia"/>
                <w:sz w:val="28"/>
                <w:szCs w:val="28"/>
              </w:rPr>
            </w:pPr>
            <w:r>
              <w:rPr>
                <w:rFonts w:ascii="宋体" w:eastAsia="宋体" w:hAnsi="宋体" w:hint="eastAsia"/>
                <w:sz w:val="28"/>
                <w:szCs w:val="28"/>
              </w:rPr>
              <w:t xml:space="preserve"> 项目</w:t>
            </w:r>
            <w:r>
              <w:rPr>
                <w:rFonts w:ascii="宋体" w:eastAsia="宋体" w:hAnsi="宋体"/>
                <w:sz w:val="28"/>
                <w:szCs w:val="28"/>
              </w:rPr>
              <w:t>预算</w:t>
            </w:r>
          </w:p>
        </w:tc>
        <w:tc>
          <w:tcPr>
            <w:tcW w:w="5466" w:type="dxa"/>
          </w:tcPr>
          <w:p w14:paraId="4088CA5D" w14:textId="5FEAECFD" w:rsidR="007C0E4C" w:rsidRPr="009917FC" w:rsidRDefault="00CF0704" w:rsidP="009917FC">
            <w:pPr>
              <w:rPr>
                <w:rFonts w:ascii="宋体" w:eastAsia="宋体" w:hAnsi="宋体"/>
                <w:sz w:val="28"/>
                <w:szCs w:val="28"/>
              </w:rPr>
            </w:pPr>
            <w:r>
              <w:rPr>
                <w:rFonts w:ascii="宋体" w:eastAsia="宋体" w:hAnsi="宋体" w:hint="eastAsia"/>
                <w:sz w:val="28"/>
                <w:szCs w:val="28"/>
              </w:rPr>
              <w:t>195000元</w:t>
            </w:r>
          </w:p>
        </w:tc>
      </w:tr>
      <w:tr w:rsidR="009917FC" w:rsidRPr="009917FC" w14:paraId="6C58FA52" w14:textId="77777777" w:rsidTr="007C0E4C">
        <w:trPr>
          <w:trHeight w:val="1301"/>
        </w:trPr>
        <w:tc>
          <w:tcPr>
            <w:tcW w:w="8296" w:type="dxa"/>
            <w:gridSpan w:val="2"/>
          </w:tcPr>
          <w:p w14:paraId="44020250" w14:textId="77777777" w:rsid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p>
          <w:p w14:paraId="4B21D79A" w14:textId="470F9B0E" w:rsidR="00351E97" w:rsidRPr="006138FF" w:rsidRDefault="006138FF" w:rsidP="006138FF">
            <w:pPr>
              <w:wordWrap w:val="0"/>
              <w:ind w:right="840" w:firstLineChars="200" w:firstLine="480"/>
              <w:rPr>
                <w:rFonts w:ascii="宋体" w:eastAsia="宋体" w:hAnsi="宋体"/>
                <w:sz w:val="24"/>
                <w:szCs w:val="24"/>
              </w:rPr>
            </w:pPr>
            <w:r w:rsidRPr="006138FF">
              <w:rPr>
                <w:rFonts w:ascii="宋体" w:eastAsia="宋体" w:hAnsi="宋体" w:hint="eastAsia"/>
                <w:sz w:val="24"/>
                <w:szCs w:val="24"/>
              </w:rPr>
              <w:t>为古籍定制无酸函套，有效避免古籍的二次破损并延缓酸化进程。</w:t>
            </w:r>
          </w:p>
        </w:tc>
      </w:tr>
      <w:tr w:rsidR="009917FC" w:rsidRPr="009917FC" w14:paraId="40F9723E" w14:textId="77777777" w:rsidTr="00B51B52">
        <w:trPr>
          <w:trHeight w:val="841"/>
        </w:trPr>
        <w:tc>
          <w:tcPr>
            <w:tcW w:w="8296" w:type="dxa"/>
            <w:gridSpan w:val="2"/>
          </w:tcPr>
          <w:p w14:paraId="2C8811A7" w14:textId="77777777"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p>
          <w:p w14:paraId="34F3A7FF" w14:textId="18B2E3CD" w:rsidR="006138FF" w:rsidRPr="005E0851" w:rsidRDefault="006138FF" w:rsidP="006138FF">
            <w:pPr>
              <w:spacing w:line="360" w:lineRule="auto"/>
              <w:rPr>
                <w:rFonts w:ascii="宋体" w:eastAsia="宋体" w:hAnsi="宋体"/>
                <w:color w:val="000000"/>
                <w:sz w:val="24"/>
                <w:szCs w:val="24"/>
              </w:rPr>
            </w:pPr>
            <w:bookmarkStart w:id="1" w:name="_Toc232998960"/>
            <w:r w:rsidRPr="005E0851">
              <w:rPr>
                <w:rFonts w:ascii="宋体" w:eastAsia="宋体" w:hAnsi="宋体" w:hint="eastAsia"/>
                <w:color w:val="000000"/>
                <w:sz w:val="24"/>
                <w:szCs w:val="24"/>
              </w:rPr>
              <w:t>1.</w:t>
            </w:r>
            <w:bookmarkEnd w:id="1"/>
            <w:r w:rsidRPr="005E0851">
              <w:rPr>
                <w:rFonts w:ascii="宋体" w:eastAsia="宋体" w:hAnsi="宋体" w:hint="eastAsia"/>
                <w:color w:val="000000"/>
                <w:sz w:val="24"/>
                <w:szCs w:val="24"/>
              </w:rPr>
              <w:t>产品质量</w:t>
            </w:r>
          </w:p>
          <w:p w14:paraId="0280B722" w14:textId="77777777" w:rsidR="006138FF" w:rsidRPr="005E0851" w:rsidRDefault="006138FF" w:rsidP="006138FF">
            <w:pPr>
              <w:spacing w:line="360" w:lineRule="auto"/>
              <w:ind w:firstLineChars="100" w:firstLine="240"/>
              <w:jc w:val="left"/>
              <w:rPr>
                <w:rFonts w:ascii="宋体" w:eastAsia="宋体" w:hAnsi="宋体"/>
                <w:color w:val="000000"/>
                <w:sz w:val="24"/>
                <w:szCs w:val="24"/>
              </w:rPr>
            </w:pPr>
            <w:r w:rsidRPr="005E0851">
              <w:rPr>
                <w:rFonts w:ascii="宋体" w:eastAsia="宋体" w:hAnsi="宋体" w:hint="eastAsia"/>
                <w:color w:val="000000"/>
                <w:sz w:val="24"/>
                <w:szCs w:val="24"/>
              </w:rPr>
              <w:t>①无酸函套面料：上青细纹棉布。棉含量100%；纱支经向13.6tex，纬向13.6tex；密度经向552.0根/10cm，纬向267.4根/10cm；</w:t>
            </w:r>
          </w:p>
          <w:p w14:paraId="1EFE507F" w14:textId="78A5A1A3" w:rsidR="006138FF" w:rsidRPr="005E0851" w:rsidRDefault="006138FF" w:rsidP="006138FF">
            <w:pPr>
              <w:spacing w:line="360" w:lineRule="auto"/>
              <w:ind w:firstLineChars="100" w:firstLine="240"/>
              <w:jc w:val="left"/>
              <w:rPr>
                <w:rFonts w:ascii="宋体" w:eastAsia="宋体" w:hAnsi="宋体"/>
                <w:color w:val="000000"/>
                <w:sz w:val="24"/>
                <w:szCs w:val="24"/>
              </w:rPr>
            </w:pPr>
            <w:r w:rsidRPr="005E0851">
              <w:rPr>
                <w:rFonts w:ascii="宋体" w:eastAsia="宋体" w:hAnsi="宋体" w:hint="eastAsia"/>
                <w:color w:val="000000"/>
                <w:sz w:val="24"/>
                <w:szCs w:val="24"/>
              </w:rPr>
              <w:t>②函套题签宣纸印刷，颜色为米黄，题名</w:t>
            </w:r>
            <w:r w:rsidR="00AB5F9E">
              <w:rPr>
                <w:rFonts w:ascii="宋体" w:eastAsia="宋体" w:hAnsi="宋体" w:hint="eastAsia"/>
                <w:color w:val="000000"/>
                <w:sz w:val="24"/>
                <w:szCs w:val="24"/>
              </w:rPr>
              <w:t>内容</w:t>
            </w:r>
            <w:r w:rsidRPr="005E0851">
              <w:rPr>
                <w:rFonts w:ascii="宋体" w:eastAsia="宋体" w:hAnsi="宋体" w:hint="eastAsia"/>
                <w:color w:val="000000"/>
                <w:sz w:val="24"/>
                <w:szCs w:val="24"/>
              </w:rPr>
              <w:t>由我方提供，费用包含在总</w:t>
            </w:r>
            <w:r w:rsidR="0030717B">
              <w:rPr>
                <w:rFonts w:ascii="宋体" w:eastAsia="宋体" w:hAnsi="宋体" w:hint="eastAsia"/>
                <w:color w:val="000000"/>
                <w:sz w:val="24"/>
                <w:szCs w:val="24"/>
              </w:rPr>
              <w:t>报价</w:t>
            </w:r>
            <w:r w:rsidRPr="005E0851">
              <w:rPr>
                <w:rFonts w:ascii="宋体" w:eastAsia="宋体" w:hAnsi="宋体" w:hint="eastAsia"/>
                <w:color w:val="000000"/>
                <w:sz w:val="24"/>
                <w:szCs w:val="24"/>
              </w:rPr>
              <w:t>内。</w:t>
            </w:r>
          </w:p>
          <w:p w14:paraId="1D62D402" w14:textId="77777777" w:rsidR="006138FF" w:rsidRPr="005E0851" w:rsidRDefault="006138FF" w:rsidP="006138FF">
            <w:pPr>
              <w:spacing w:line="360" w:lineRule="auto"/>
              <w:ind w:firstLineChars="100" w:firstLine="240"/>
              <w:rPr>
                <w:rFonts w:ascii="宋体" w:eastAsia="宋体" w:hAnsi="宋体"/>
                <w:color w:val="000000"/>
                <w:sz w:val="24"/>
                <w:szCs w:val="24"/>
              </w:rPr>
            </w:pPr>
            <w:r w:rsidRPr="005E0851">
              <w:rPr>
                <w:rFonts w:ascii="宋体" w:eastAsia="宋体" w:hAnsi="宋体" w:hint="eastAsia"/>
                <w:color w:val="000000"/>
                <w:sz w:val="24"/>
                <w:szCs w:val="24"/>
              </w:rPr>
              <w:t>③印染、甲醛含量合格；PH值不低于7.8.偶氮（致癌含量）合格。印染各项指标符合《国家纺织产品基本安全技术规范》B类GB18401-2010要求。</w:t>
            </w:r>
          </w:p>
          <w:p w14:paraId="736C2039" w14:textId="77777777" w:rsidR="006138FF" w:rsidRPr="005E0851" w:rsidRDefault="006138FF" w:rsidP="006138FF">
            <w:pPr>
              <w:spacing w:line="360" w:lineRule="auto"/>
              <w:ind w:firstLineChars="100" w:firstLine="240"/>
              <w:rPr>
                <w:rFonts w:ascii="宋体" w:eastAsia="宋体" w:hAnsi="宋体"/>
                <w:color w:val="000000"/>
                <w:sz w:val="24"/>
                <w:szCs w:val="24"/>
              </w:rPr>
            </w:pPr>
            <w:r w:rsidRPr="005E0851">
              <w:rPr>
                <w:rFonts w:ascii="宋体" w:eastAsia="宋体" w:hAnsi="宋体" w:hint="eastAsia"/>
                <w:color w:val="000000"/>
                <w:sz w:val="24"/>
                <w:szCs w:val="24"/>
              </w:rPr>
              <w:t>④无酸函套内材纸板：无酸进口荷兰板、规格尺寸889</w:t>
            </w:r>
            <w:r w:rsidRPr="005E0851">
              <w:rPr>
                <w:rFonts w:ascii="宋体" w:eastAsia="宋体" w:hAnsi="宋体"/>
                <w:color w:val="000000"/>
                <w:sz w:val="24"/>
                <w:szCs w:val="24"/>
              </w:rPr>
              <w:t>×</w:t>
            </w:r>
            <w:r w:rsidRPr="005E0851">
              <w:rPr>
                <w:rFonts w:ascii="宋体" w:eastAsia="宋体" w:hAnsi="宋体" w:hint="eastAsia"/>
                <w:color w:val="000000"/>
                <w:sz w:val="24"/>
                <w:szCs w:val="24"/>
              </w:rPr>
              <w:t>1194mm，厚度3.0mm，PH值合格。</w:t>
            </w:r>
          </w:p>
          <w:p w14:paraId="161D2033" w14:textId="77777777" w:rsidR="006138FF" w:rsidRPr="005E0851" w:rsidRDefault="006138FF" w:rsidP="006138FF">
            <w:pPr>
              <w:spacing w:line="360" w:lineRule="auto"/>
              <w:ind w:firstLineChars="100" w:firstLine="240"/>
              <w:rPr>
                <w:rFonts w:ascii="宋体" w:eastAsia="宋体" w:hAnsi="宋体"/>
                <w:color w:val="000000"/>
                <w:sz w:val="24"/>
                <w:szCs w:val="24"/>
              </w:rPr>
            </w:pPr>
            <w:r w:rsidRPr="005E0851">
              <w:rPr>
                <w:rFonts w:ascii="宋体" w:eastAsia="宋体" w:hAnsi="宋体" w:hint="eastAsia"/>
                <w:color w:val="000000"/>
                <w:sz w:val="24"/>
                <w:szCs w:val="24"/>
              </w:rPr>
              <w:t>⑤无酸函套内贴纸，纯天然原料手工制作；手工生宣（双宣也叫二层宣）规格1530mm</w:t>
            </w:r>
            <w:r w:rsidRPr="005E0851">
              <w:rPr>
                <w:rFonts w:ascii="宋体" w:eastAsia="宋体" w:hAnsi="宋体"/>
                <w:color w:val="000000"/>
                <w:sz w:val="24"/>
                <w:szCs w:val="24"/>
              </w:rPr>
              <w:t>×</w:t>
            </w:r>
            <w:r w:rsidRPr="005E0851">
              <w:rPr>
                <w:rFonts w:ascii="宋体" w:eastAsia="宋体" w:hAnsi="宋体" w:hint="eastAsia"/>
                <w:color w:val="000000"/>
                <w:sz w:val="24"/>
                <w:szCs w:val="24"/>
              </w:rPr>
              <w:t>860mm，厚度60克~65克/㎡。PH值合格。</w:t>
            </w:r>
          </w:p>
          <w:p w14:paraId="7668F0CF" w14:textId="77777777" w:rsidR="006138FF" w:rsidRPr="005E0851" w:rsidRDefault="006138FF" w:rsidP="006138FF">
            <w:pPr>
              <w:spacing w:line="360" w:lineRule="auto"/>
              <w:ind w:firstLineChars="100" w:firstLine="240"/>
              <w:rPr>
                <w:rFonts w:ascii="宋体" w:eastAsia="宋体" w:hAnsi="宋体"/>
                <w:color w:val="000000"/>
                <w:sz w:val="24"/>
                <w:szCs w:val="24"/>
              </w:rPr>
            </w:pPr>
            <w:r w:rsidRPr="005E0851">
              <w:rPr>
                <w:rFonts w:ascii="宋体" w:eastAsia="宋体" w:hAnsi="宋体" w:hint="eastAsia"/>
                <w:color w:val="000000"/>
                <w:sz w:val="24"/>
                <w:szCs w:val="24"/>
              </w:rPr>
              <w:t xml:space="preserve">⑥股别针、袢：100%牛骨制作，顶部小、薄，根部粗，长度4.0cm，宽度0.7cm，厚度3.0mm；颜色乳白色，光滑。袢要直，松紧合适。 </w:t>
            </w:r>
          </w:p>
          <w:p w14:paraId="32EB1C74" w14:textId="77777777" w:rsidR="006138FF" w:rsidRPr="005E0851" w:rsidRDefault="006138FF" w:rsidP="006138FF">
            <w:pPr>
              <w:spacing w:line="360" w:lineRule="auto"/>
              <w:ind w:firstLineChars="100" w:firstLine="240"/>
              <w:rPr>
                <w:rFonts w:ascii="宋体" w:eastAsia="宋体" w:hAnsi="宋体"/>
                <w:color w:val="000000"/>
                <w:sz w:val="24"/>
                <w:szCs w:val="24"/>
              </w:rPr>
            </w:pPr>
            <w:r w:rsidRPr="005E0851">
              <w:rPr>
                <w:rFonts w:ascii="宋体" w:eastAsia="宋体" w:hAnsi="宋体" w:hint="eastAsia"/>
                <w:color w:val="000000"/>
                <w:sz w:val="24"/>
                <w:szCs w:val="24"/>
              </w:rPr>
              <w:t>⑦书盒黏合剂：天然小麦淀粉（无面筋面粉）熬制，不添加任何化学制剂。</w:t>
            </w:r>
          </w:p>
          <w:p w14:paraId="00AF4D4F" w14:textId="77777777" w:rsidR="006138FF" w:rsidRPr="005E0851" w:rsidRDefault="006138FF" w:rsidP="006138FF">
            <w:pPr>
              <w:spacing w:line="360" w:lineRule="auto"/>
              <w:ind w:firstLineChars="100" w:firstLine="240"/>
              <w:rPr>
                <w:rFonts w:ascii="宋体" w:eastAsia="宋体" w:hAnsi="宋体"/>
                <w:color w:val="000000"/>
                <w:sz w:val="24"/>
                <w:szCs w:val="24"/>
              </w:rPr>
            </w:pPr>
            <w:r w:rsidRPr="005E0851">
              <w:rPr>
                <w:rFonts w:ascii="宋体" w:eastAsia="宋体" w:hAnsi="宋体" w:hint="eastAsia"/>
                <w:color w:val="000000"/>
                <w:sz w:val="24"/>
                <w:szCs w:val="24"/>
              </w:rPr>
              <w:t>⑧制作要求：无酸函套，挂布（纸）面时刷糊要均匀，粘合要平整，不得起泡、皱折、布丝纹歪斜；布面正面要保持整洁。不得污染浆糊；四周“吞缝”</w:t>
            </w:r>
            <w:r w:rsidRPr="005E0851">
              <w:rPr>
                <w:rFonts w:ascii="宋体" w:eastAsia="宋体" w:hAnsi="宋体" w:hint="eastAsia"/>
                <w:color w:val="000000"/>
                <w:sz w:val="24"/>
                <w:szCs w:val="24"/>
              </w:rPr>
              <w:lastRenderedPageBreak/>
              <w:t>（即留出布边）要一致适中；裁各部件纸板时，所放尺寸要准确，边棱倒角45；下刀裁切要正，四边平直整齐。不得歪、斜、扭、曲；偏楞宽度尺寸要一致，不得里进外出。连套时，各部件间距要均匀，松紧要合适；整体协调、稳定；合力扎实，合缝严密。</w:t>
            </w:r>
          </w:p>
          <w:p w14:paraId="71197319" w14:textId="77777777" w:rsidR="006138FF" w:rsidRPr="005E0851" w:rsidRDefault="006138FF" w:rsidP="006138FF">
            <w:pPr>
              <w:spacing w:line="360" w:lineRule="auto"/>
              <w:rPr>
                <w:rFonts w:ascii="宋体" w:eastAsia="宋体" w:hAnsi="宋体"/>
                <w:color w:val="000000"/>
                <w:sz w:val="24"/>
                <w:szCs w:val="24"/>
              </w:rPr>
            </w:pPr>
            <w:r w:rsidRPr="005E0851">
              <w:rPr>
                <w:rFonts w:ascii="宋体" w:eastAsia="宋体" w:hAnsi="宋体" w:hint="eastAsia"/>
                <w:color w:val="000000"/>
                <w:sz w:val="24"/>
                <w:szCs w:val="24"/>
              </w:rPr>
              <w:t>2.对进入古籍书库测量装配的操作规范要求</w:t>
            </w:r>
          </w:p>
          <w:p w14:paraId="78617EA3" w14:textId="5CBC838D" w:rsidR="006138FF" w:rsidRPr="005E0851" w:rsidRDefault="006138FF" w:rsidP="006138FF">
            <w:pPr>
              <w:spacing w:line="360" w:lineRule="auto"/>
              <w:ind w:firstLineChars="200" w:firstLine="480"/>
              <w:rPr>
                <w:rFonts w:ascii="宋体" w:eastAsia="宋体" w:hAnsi="宋体"/>
                <w:color w:val="000000"/>
                <w:sz w:val="24"/>
                <w:szCs w:val="24"/>
              </w:rPr>
            </w:pPr>
            <w:r w:rsidRPr="005E0851">
              <w:rPr>
                <w:rFonts w:ascii="宋体" w:eastAsia="宋体" w:hAnsi="宋体" w:hint="eastAsia"/>
                <w:color w:val="000000"/>
                <w:sz w:val="24"/>
                <w:szCs w:val="24"/>
              </w:rPr>
              <w:t>①中标方负责安排专人到现场测量古籍尺寸并安装，我方协助中标方做好上述工作；</w:t>
            </w:r>
          </w:p>
          <w:p w14:paraId="4F443D75" w14:textId="77777777" w:rsidR="006138FF" w:rsidRPr="005E0851" w:rsidRDefault="006138FF" w:rsidP="006138FF">
            <w:pPr>
              <w:spacing w:line="360" w:lineRule="auto"/>
              <w:ind w:firstLineChars="200" w:firstLine="480"/>
              <w:rPr>
                <w:rFonts w:ascii="宋体" w:eastAsia="宋体" w:hAnsi="宋体"/>
                <w:color w:val="000000"/>
                <w:sz w:val="24"/>
                <w:szCs w:val="24"/>
              </w:rPr>
            </w:pPr>
            <w:r w:rsidRPr="005E0851">
              <w:rPr>
                <w:rFonts w:ascii="宋体" w:eastAsia="宋体" w:hAnsi="宋体" w:hint="eastAsia"/>
                <w:color w:val="000000"/>
                <w:sz w:val="24"/>
                <w:szCs w:val="24"/>
              </w:rPr>
              <w:t>②严格遵守古籍书库各项管理条例；</w:t>
            </w:r>
          </w:p>
          <w:p w14:paraId="07F6904B" w14:textId="77777777" w:rsidR="006138FF" w:rsidRPr="005E0851" w:rsidRDefault="006138FF" w:rsidP="006138FF">
            <w:pPr>
              <w:spacing w:line="360" w:lineRule="auto"/>
              <w:ind w:firstLineChars="200" w:firstLine="480"/>
              <w:rPr>
                <w:rFonts w:ascii="宋体" w:eastAsia="宋体" w:hAnsi="宋体"/>
                <w:color w:val="000000"/>
                <w:sz w:val="24"/>
                <w:szCs w:val="24"/>
              </w:rPr>
            </w:pPr>
            <w:r w:rsidRPr="005E0851">
              <w:rPr>
                <w:rFonts w:ascii="宋体" w:eastAsia="宋体" w:hAnsi="宋体" w:hint="eastAsia"/>
                <w:color w:val="000000"/>
                <w:sz w:val="24"/>
                <w:szCs w:val="24"/>
              </w:rPr>
              <w:t>③测量古籍尺寸，做到古籍原位还原位，登录号不错位，堆放整齐划一；</w:t>
            </w:r>
          </w:p>
          <w:p w14:paraId="190A381C" w14:textId="77777777" w:rsidR="006138FF" w:rsidRPr="005E0851" w:rsidRDefault="006138FF" w:rsidP="006138FF">
            <w:pPr>
              <w:spacing w:line="360" w:lineRule="auto"/>
              <w:ind w:firstLineChars="200" w:firstLine="480"/>
              <w:rPr>
                <w:rFonts w:ascii="宋体" w:eastAsia="宋体" w:hAnsi="宋体"/>
                <w:color w:val="000000"/>
                <w:sz w:val="24"/>
                <w:szCs w:val="24"/>
              </w:rPr>
            </w:pPr>
            <w:r w:rsidRPr="005E0851">
              <w:rPr>
                <w:rFonts w:ascii="宋体" w:eastAsia="宋体" w:hAnsi="宋体" w:hint="eastAsia"/>
                <w:color w:val="000000"/>
                <w:sz w:val="24"/>
                <w:szCs w:val="24"/>
              </w:rPr>
              <w:t>④按古籍登录号编号逐个对号安装，做到每个函套尺寸大小合适，尺寸不合适的必须重做；</w:t>
            </w:r>
          </w:p>
          <w:p w14:paraId="381739C1" w14:textId="183E9791" w:rsidR="006138FF" w:rsidRPr="005E0851" w:rsidRDefault="006138FF" w:rsidP="006138FF">
            <w:pPr>
              <w:spacing w:line="360" w:lineRule="auto"/>
              <w:ind w:firstLineChars="200" w:firstLine="480"/>
              <w:rPr>
                <w:rFonts w:ascii="宋体" w:eastAsia="宋体" w:hAnsi="宋体"/>
                <w:color w:val="000000"/>
                <w:sz w:val="24"/>
                <w:szCs w:val="24"/>
              </w:rPr>
            </w:pPr>
            <w:r w:rsidRPr="005E0851">
              <w:rPr>
                <w:rFonts w:ascii="宋体" w:eastAsia="宋体" w:hAnsi="宋体" w:hint="eastAsia"/>
                <w:color w:val="000000"/>
                <w:sz w:val="24"/>
                <w:szCs w:val="24"/>
              </w:rPr>
              <w:t>⑤每个函套上免费贴上南京中医药大学图书馆设计的规范书名题签一张。</w:t>
            </w:r>
          </w:p>
          <w:p w14:paraId="6E0F61B3" w14:textId="77777777" w:rsidR="006138FF" w:rsidRPr="005E0851" w:rsidRDefault="006138FF" w:rsidP="006138FF">
            <w:pPr>
              <w:spacing w:line="360" w:lineRule="auto"/>
              <w:ind w:firstLineChars="200" w:firstLine="480"/>
              <w:rPr>
                <w:rFonts w:ascii="宋体" w:eastAsia="宋体" w:hAnsi="宋体"/>
                <w:color w:val="000000"/>
                <w:sz w:val="24"/>
                <w:szCs w:val="24"/>
              </w:rPr>
            </w:pPr>
            <w:r w:rsidRPr="005E0851">
              <w:rPr>
                <w:rFonts w:ascii="宋体" w:eastAsia="宋体" w:hAnsi="宋体" w:hint="eastAsia"/>
                <w:color w:val="000000"/>
                <w:sz w:val="24"/>
                <w:szCs w:val="24"/>
              </w:rPr>
              <w:t>⑥工程检验完毕，随即打扫卫生。</w:t>
            </w:r>
          </w:p>
          <w:p w14:paraId="5F23FFE5" w14:textId="77777777" w:rsidR="006138FF" w:rsidRPr="005E0851" w:rsidRDefault="006138FF" w:rsidP="006138FF">
            <w:pPr>
              <w:spacing w:line="360" w:lineRule="auto"/>
              <w:rPr>
                <w:rFonts w:ascii="宋体" w:eastAsia="宋体" w:hAnsi="宋体"/>
                <w:color w:val="000000"/>
                <w:sz w:val="24"/>
                <w:szCs w:val="24"/>
              </w:rPr>
            </w:pPr>
            <w:r w:rsidRPr="005E0851">
              <w:rPr>
                <w:rFonts w:ascii="宋体" w:eastAsia="宋体" w:hAnsi="宋体" w:hint="eastAsia"/>
                <w:color w:val="000000"/>
                <w:sz w:val="24"/>
                <w:szCs w:val="24"/>
              </w:rPr>
              <w:t>3.包装要求</w:t>
            </w:r>
          </w:p>
          <w:p w14:paraId="031CD561" w14:textId="77777777" w:rsidR="006138FF" w:rsidRPr="005E0851" w:rsidRDefault="006138FF" w:rsidP="006138FF">
            <w:pPr>
              <w:spacing w:line="360" w:lineRule="auto"/>
              <w:ind w:firstLineChars="200" w:firstLine="480"/>
              <w:rPr>
                <w:rFonts w:ascii="宋体" w:eastAsia="宋体" w:hAnsi="宋体"/>
                <w:color w:val="000000"/>
                <w:sz w:val="24"/>
                <w:szCs w:val="24"/>
              </w:rPr>
            </w:pPr>
            <w:r w:rsidRPr="005E0851">
              <w:rPr>
                <w:rFonts w:ascii="宋体" w:eastAsia="宋体" w:hAnsi="宋体" w:hint="eastAsia"/>
                <w:color w:val="000000"/>
                <w:sz w:val="24"/>
                <w:szCs w:val="24"/>
              </w:rPr>
              <w:t>包装采用加厚纸箱包装，内衬防震膜，防雨膜，每箱分装100只古籍函套，箱上表明内装古籍函套的编号。</w:t>
            </w:r>
          </w:p>
          <w:p w14:paraId="6C555512" w14:textId="6401CB17" w:rsidR="00B51B52" w:rsidRPr="006138FF" w:rsidRDefault="00B51B52" w:rsidP="00B51B52">
            <w:pPr>
              <w:pStyle w:val="a4"/>
              <w:ind w:left="600" w:firstLineChars="0" w:firstLine="0"/>
              <w:rPr>
                <w:rFonts w:ascii="宋体" w:eastAsia="宋体" w:hAnsi="宋体"/>
                <w:sz w:val="24"/>
                <w:szCs w:val="24"/>
              </w:rPr>
            </w:pPr>
          </w:p>
          <w:p w14:paraId="12401F32" w14:textId="5CD39109" w:rsidR="00F06A8F" w:rsidRPr="00F06A8F" w:rsidRDefault="009917FC" w:rsidP="00CF0704">
            <w:pPr>
              <w:rPr>
                <w:rFonts w:ascii="宋体" w:eastAsia="宋体" w:hAnsi="宋体"/>
                <w:sz w:val="28"/>
                <w:szCs w:val="28"/>
              </w:rPr>
            </w:pPr>
            <w:r w:rsidRPr="009917FC">
              <w:rPr>
                <w:rFonts w:ascii="宋体" w:eastAsia="宋体" w:hAnsi="宋体" w:hint="eastAsia"/>
                <w:sz w:val="28"/>
                <w:szCs w:val="28"/>
              </w:rPr>
              <w:t xml:space="preserve">　　　　　　　　　　　　　　　　　　</w:t>
            </w:r>
            <w:r w:rsidR="00CF0704">
              <w:rPr>
                <w:rFonts w:ascii="宋体" w:eastAsia="宋体" w:hAnsi="宋体" w:hint="eastAsia"/>
                <w:sz w:val="28"/>
                <w:szCs w:val="28"/>
              </w:rPr>
              <w:t xml:space="preserve"> </w:t>
            </w:r>
          </w:p>
        </w:tc>
      </w:tr>
    </w:tbl>
    <w:p w14:paraId="7C4F98C7" w14:textId="517BFB3C" w:rsidR="00F06A8F" w:rsidRPr="00F06A8F" w:rsidRDefault="00CF0704"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2422" w14:textId="77777777" w:rsidR="00E20CFD" w:rsidRDefault="00E20CFD" w:rsidP="006138FF">
      <w:r>
        <w:separator/>
      </w:r>
    </w:p>
  </w:endnote>
  <w:endnote w:type="continuationSeparator" w:id="0">
    <w:p w14:paraId="43EF9EEB" w14:textId="77777777" w:rsidR="00E20CFD" w:rsidRDefault="00E20CFD" w:rsidP="0061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B0E94" w14:textId="77777777" w:rsidR="00E20CFD" w:rsidRDefault="00E20CFD" w:rsidP="006138FF">
      <w:r>
        <w:separator/>
      </w:r>
    </w:p>
  </w:footnote>
  <w:footnote w:type="continuationSeparator" w:id="0">
    <w:p w14:paraId="6C8D910C" w14:textId="77777777" w:rsidR="00E20CFD" w:rsidRDefault="00E20CFD" w:rsidP="00613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7853"/>
    <w:multiLevelType w:val="hybridMultilevel"/>
    <w:tmpl w:val="029C9D4E"/>
    <w:lvl w:ilvl="0" w:tplc="252A2674">
      <w:start w:val="1"/>
      <w:numFmt w:val="decimal"/>
      <w:lvlText w:val="%1."/>
      <w:lvlJc w:val="left"/>
      <w:pPr>
        <w:ind w:left="600" w:hanging="360"/>
      </w:pPr>
      <w:rPr>
        <w:rFonts w:ascii="宋体" w:eastAsia="宋体" w:hAnsi="宋体" w:cstheme="minorBid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70275F02"/>
    <w:multiLevelType w:val="hybridMultilevel"/>
    <w:tmpl w:val="D30C31BE"/>
    <w:lvl w:ilvl="0" w:tplc="BAAA93D6">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77372"/>
    <w:rsid w:val="0011746F"/>
    <w:rsid w:val="00173F9B"/>
    <w:rsid w:val="00286C43"/>
    <w:rsid w:val="0030717B"/>
    <w:rsid w:val="003372BD"/>
    <w:rsid w:val="00351E97"/>
    <w:rsid w:val="004D6593"/>
    <w:rsid w:val="00523D5B"/>
    <w:rsid w:val="005E0851"/>
    <w:rsid w:val="006138FF"/>
    <w:rsid w:val="007036E6"/>
    <w:rsid w:val="007A5BB8"/>
    <w:rsid w:val="007C0E4C"/>
    <w:rsid w:val="007C1097"/>
    <w:rsid w:val="00844D6B"/>
    <w:rsid w:val="0085369C"/>
    <w:rsid w:val="00907D2E"/>
    <w:rsid w:val="009917FC"/>
    <w:rsid w:val="009943FB"/>
    <w:rsid w:val="009D6421"/>
    <w:rsid w:val="00AB5F9E"/>
    <w:rsid w:val="00B51B52"/>
    <w:rsid w:val="00BA19F3"/>
    <w:rsid w:val="00BE4E41"/>
    <w:rsid w:val="00C041BB"/>
    <w:rsid w:val="00CC2589"/>
    <w:rsid w:val="00CE1CDF"/>
    <w:rsid w:val="00CF0704"/>
    <w:rsid w:val="00E20CFD"/>
    <w:rsid w:val="00E93D25"/>
    <w:rsid w:val="00F06A8F"/>
    <w:rsid w:val="00F4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0A779"/>
  <w15:chartTrackingRefBased/>
  <w15:docId w15:val="{E722600C-E948-4760-93F8-7C1E774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1E97"/>
    <w:pPr>
      <w:ind w:firstLineChars="200" w:firstLine="420"/>
    </w:pPr>
  </w:style>
  <w:style w:type="paragraph" w:styleId="a5">
    <w:name w:val="header"/>
    <w:basedOn w:val="a"/>
    <w:link w:val="a6"/>
    <w:uiPriority w:val="99"/>
    <w:unhideWhenUsed/>
    <w:rsid w:val="006138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138FF"/>
    <w:rPr>
      <w:sz w:val="18"/>
      <w:szCs w:val="18"/>
    </w:rPr>
  </w:style>
  <w:style w:type="paragraph" w:styleId="a7">
    <w:name w:val="footer"/>
    <w:basedOn w:val="a"/>
    <w:link w:val="a8"/>
    <w:uiPriority w:val="99"/>
    <w:unhideWhenUsed/>
    <w:rsid w:val="006138FF"/>
    <w:pPr>
      <w:tabs>
        <w:tab w:val="center" w:pos="4153"/>
        <w:tab w:val="right" w:pos="8306"/>
      </w:tabs>
      <w:snapToGrid w:val="0"/>
      <w:jc w:val="left"/>
    </w:pPr>
    <w:rPr>
      <w:sz w:val="18"/>
      <w:szCs w:val="18"/>
    </w:rPr>
  </w:style>
  <w:style w:type="character" w:customStyle="1" w:styleId="a8">
    <w:name w:val="页脚 字符"/>
    <w:basedOn w:val="a0"/>
    <w:link w:val="a7"/>
    <w:uiPriority w:val="99"/>
    <w:rsid w:val="006138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144</Words>
  <Characters>825</Characters>
  <Application>Microsoft Office Word</Application>
  <DocSecurity>0</DocSecurity>
  <Lines>6</Lines>
  <Paragraphs>1</Paragraphs>
  <ScaleCrop>false</ScaleCrop>
  <Company>南京中医药大学</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Administrator</cp:lastModifiedBy>
  <cp:revision>25</cp:revision>
  <dcterms:created xsi:type="dcterms:W3CDTF">2018-09-05T07:41:00Z</dcterms:created>
  <dcterms:modified xsi:type="dcterms:W3CDTF">2023-03-09T02:17:00Z</dcterms:modified>
</cp:coreProperties>
</file>