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3E" w:rsidRDefault="0091673E">
      <w:pPr>
        <w:jc w:val="center"/>
        <w:rPr>
          <w:rFonts w:ascii="宋体" w:eastAsia="宋体" w:hAnsi="宋体"/>
          <w:sz w:val="32"/>
          <w:szCs w:val="32"/>
        </w:rPr>
      </w:pPr>
    </w:p>
    <w:p w:rsidR="0091673E" w:rsidRDefault="00D67DA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2205"/>
      </w:tblGrid>
      <w:tr w:rsidR="0091673E">
        <w:tc>
          <w:tcPr>
            <w:tcW w:w="1980" w:type="dxa"/>
          </w:tcPr>
          <w:p w:rsidR="0091673E" w:rsidRDefault="00D67D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</w:tcPr>
          <w:p w:rsidR="0091673E" w:rsidRDefault="00D67D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药</w:t>
            </w:r>
            <w:r w:rsidR="001105EC">
              <w:rPr>
                <w:rFonts w:ascii="宋体" w:eastAsia="宋体" w:hAnsi="宋体" w:hint="eastAsia"/>
                <w:sz w:val="28"/>
                <w:szCs w:val="28"/>
              </w:rPr>
              <w:t>用植物园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种子种苗</w:t>
            </w:r>
          </w:p>
        </w:tc>
        <w:tc>
          <w:tcPr>
            <w:tcW w:w="1701" w:type="dxa"/>
          </w:tcPr>
          <w:p w:rsidR="0091673E" w:rsidRDefault="00D67D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</w:tcPr>
          <w:p w:rsidR="0091673E" w:rsidRDefault="0091673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1673E">
        <w:tc>
          <w:tcPr>
            <w:tcW w:w="1980" w:type="dxa"/>
          </w:tcPr>
          <w:p w:rsidR="0091673E" w:rsidRDefault="00D67D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</w:tcPr>
          <w:p w:rsidR="0091673E" w:rsidRDefault="00D67D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邹老师</w:t>
            </w:r>
          </w:p>
        </w:tc>
        <w:tc>
          <w:tcPr>
            <w:tcW w:w="1701" w:type="dxa"/>
          </w:tcPr>
          <w:p w:rsidR="0091673E" w:rsidRDefault="00D67D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:rsidR="0091673E" w:rsidRDefault="00D67D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18100606096</w:t>
            </w:r>
          </w:p>
        </w:tc>
      </w:tr>
      <w:tr w:rsidR="0091673E">
        <w:trPr>
          <w:trHeight w:val="1301"/>
        </w:trPr>
        <w:tc>
          <w:tcPr>
            <w:tcW w:w="8296" w:type="dxa"/>
            <w:gridSpan w:val="4"/>
          </w:tcPr>
          <w:p w:rsidR="0091673E" w:rsidRDefault="00D67D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主要用途描述：药用植物园引种所需的种子、果实、根、茎等繁殖材料</w:t>
            </w:r>
          </w:p>
        </w:tc>
      </w:tr>
      <w:tr w:rsidR="0091673E">
        <w:trPr>
          <w:trHeight w:val="7141"/>
        </w:trPr>
        <w:tc>
          <w:tcPr>
            <w:tcW w:w="8296" w:type="dxa"/>
            <w:gridSpan w:val="4"/>
          </w:tcPr>
          <w:p w:rsidR="0091673E" w:rsidRDefault="00D67D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91673E" w:rsidRDefault="00D67DAC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本次申购物资的供应商的公司经营范围应包含作物种子种苗、或中药种子种苗、或是园林花卉苗木，中药种子种苗名称、产地、规格、单位、数量等详情见附件。</w:t>
            </w:r>
          </w:p>
          <w:p w:rsidR="0091673E" w:rsidRDefault="0091673E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1673E" w:rsidRDefault="0091673E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1673E" w:rsidRDefault="0091673E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1673E" w:rsidRDefault="0091673E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  <w:p w:rsidR="0091673E" w:rsidRDefault="0091673E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1673E" w:rsidRDefault="0091673E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1673E" w:rsidRDefault="00D67DAC" w:rsidP="00D67D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 </w:t>
            </w:r>
          </w:p>
        </w:tc>
      </w:tr>
    </w:tbl>
    <w:p w:rsidR="0091673E" w:rsidRDefault="00D67DAC" w:rsidP="0091673E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916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009917FC"/>
    <w:rsid w:val="00077372"/>
    <w:rsid w:val="001105EC"/>
    <w:rsid w:val="0011746F"/>
    <w:rsid w:val="003372BD"/>
    <w:rsid w:val="007C0E4C"/>
    <w:rsid w:val="0085369C"/>
    <w:rsid w:val="0091673E"/>
    <w:rsid w:val="009917FC"/>
    <w:rsid w:val="00D67DAC"/>
    <w:rsid w:val="00F06A8F"/>
    <w:rsid w:val="02EF012E"/>
    <w:rsid w:val="46A773C3"/>
    <w:rsid w:val="6CEE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8D072"/>
  <w15:docId w15:val="{2136398A-3833-4EF9-A12D-BF0525DB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171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6</cp:revision>
  <cp:lastPrinted>2022-06-25T06:42:00Z</cp:lastPrinted>
  <dcterms:created xsi:type="dcterms:W3CDTF">2018-09-05T07:41:00Z</dcterms:created>
  <dcterms:modified xsi:type="dcterms:W3CDTF">2023-06-13T08:15:00Z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88B47C025D4647D3ADD1A919D08FBC4B</vt:lpwstr>
  </property>
</Properties>
</file>