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446AA" w14:textId="77777777" w:rsidR="009917FC" w:rsidRPr="009917FC" w:rsidRDefault="0085369C" w:rsidP="00C01088">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9039" w:type="dxa"/>
        <w:tblLook w:val="04A0" w:firstRow="1" w:lastRow="0" w:firstColumn="1" w:lastColumn="0" w:noHBand="0" w:noVBand="1"/>
      </w:tblPr>
      <w:tblGrid>
        <w:gridCol w:w="9039"/>
      </w:tblGrid>
      <w:tr w:rsidR="00092CC4" w:rsidRPr="009917FC" w14:paraId="19CF62A1" w14:textId="77777777" w:rsidTr="003150A9">
        <w:trPr>
          <w:trHeight w:val="787"/>
        </w:trPr>
        <w:tc>
          <w:tcPr>
            <w:tcW w:w="9039" w:type="dxa"/>
            <w:vAlign w:val="center"/>
          </w:tcPr>
          <w:p w14:paraId="374767A6" w14:textId="77777777" w:rsidR="00092CC4" w:rsidRPr="008E5592" w:rsidRDefault="00092CC4" w:rsidP="008E5592">
            <w:pPr>
              <w:jc w:val="center"/>
              <w:rPr>
                <w:rFonts w:ascii="宋体" w:eastAsia="宋体" w:hAnsi="宋体"/>
                <w:sz w:val="28"/>
                <w:szCs w:val="28"/>
              </w:rPr>
            </w:pPr>
            <w:r w:rsidRPr="008E5592">
              <w:rPr>
                <w:rFonts w:ascii="宋体" w:eastAsia="宋体" w:hAnsi="宋体" w:hint="eastAsia"/>
                <w:sz w:val="28"/>
                <w:szCs w:val="28"/>
              </w:rPr>
              <w:t>产品名称</w:t>
            </w:r>
          </w:p>
          <w:p w14:paraId="42783D2B" w14:textId="3FD4D6C3" w:rsidR="00092CC4" w:rsidRPr="008E5592" w:rsidRDefault="00092CC4" w:rsidP="00092CC4">
            <w:pPr>
              <w:jc w:val="left"/>
              <w:rPr>
                <w:rFonts w:ascii="宋体" w:eastAsia="宋体" w:hAnsi="宋体"/>
                <w:sz w:val="28"/>
                <w:szCs w:val="28"/>
              </w:rPr>
            </w:pPr>
            <w:r>
              <w:rPr>
                <w:rFonts w:ascii="宋体" w:eastAsia="宋体" w:hAnsi="宋体" w:hint="eastAsia"/>
                <w:sz w:val="28"/>
                <w:szCs w:val="28"/>
              </w:rPr>
              <w:t>智慧会议显示屏</w:t>
            </w:r>
          </w:p>
        </w:tc>
      </w:tr>
      <w:tr w:rsidR="009917FC" w:rsidRPr="009917FC" w14:paraId="660F2248" w14:textId="77777777" w:rsidTr="009B07A6">
        <w:trPr>
          <w:trHeight w:val="858"/>
        </w:trPr>
        <w:tc>
          <w:tcPr>
            <w:tcW w:w="9039" w:type="dxa"/>
          </w:tcPr>
          <w:p w14:paraId="3DDD18D9" w14:textId="15FFAA52" w:rsidR="009917FC" w:rsidRPr="00C01088" w:rsidRDefault="009917FC" w:rsidP="00E53E18">
            <w:pPr>
              <w:spacing w:line="360" w:lineRule="auto"/>
              <w:rPr>
                <w:rFonts w:ascii="宋体" w:eastAsia="宋体" w:hAnsi="宋体"/>
                <w:sz w:val="24"/>
                <w:szCs w:val="24"/>
              </w:rPr>
            </w:pPr>
            <w:r w:rsidRPr="00C01088">
              <w:rPr>
                <w:rFonts w:ascii="宋体" w:eastAsia="宋体" w:hAnsi="宋体" w:hint="eastAsia"/>
                <w:sz w:val="24"/>
                <w:szCs w:val="24"/>
              </w:rPr>
              <w:t>主要用途描述：</w:t>
            </w:r>
            <w:r w:rsidR="00E53E18" w:rsidRPr="00C01088">
              <w:rPr>
                <w:rFonts w:ascii="宋体" w:eastAsia="宋体" w:hAnsi="宋体"/>
                <w:sz w:val="24"/>
                <w:szCs w:val="24"/>
              </w:rPr>
              <w:t xml:space="preserve"> </w:t>
            </w:r>
            <w:r w:rsidR="00365529">
              <w:rPr>
                <w:rFonts w:ascii="宋体" w:eastAsia="宋体" w:hAnsi="宋体" w:hint="eastAsia"/>
                <w:sz w:val="28"/>
                <w:szCs w:val="28"/>
              </w:rPr>
              <w:t>B</w:t>
            </w:r>
            <w:r w:rsidR="00365529">
              <w:rPr>
                <w:rFonts w:ascii="宋体" w:eastAsia="宋体" w:hAnsi="宋体"/>
                <w:sz w:val="28"/>
                <w:szCs w:val="28"/>
              </w:rPr>
              <w:t>8-319</w:t>
            </w:r>
            <w:r w:rsidR="00365529">
              <w:rPr>
                <w:rFonts w:ascii="宋体" w:eastAsia="宋体" w:hAnsi="宋体" w:hint="eastAsia"/>
                <w:sz w:val="28"/>
                <w:szCs w:val="28"/>
              </w:rPr>
              <w:t>会议室显示屏</w:t>
            </w:r>
          </w:p>
        </w:tc>
      </w:tr>
      <w:tr w:rsidR="009917FC" w:rsidRPr="009917FC" w14:paraId="3C55B1ED" w14:textId="77777777" w:rsidTr="009B07A6">
        <w:trPr>
          <w:trHeight w:val="3109"/>
        </w:trPr>
        <w:tc>
          <w:tcPr>
            <w:tcW w:w="9039" w:type="dxa"/>
          </w:tcPr>
          <w:p w14:paraId="6DA3221C" w14:textId="77777777" w:rsidR="008E63B4" w:rsidRDefault="009917FC" w:rsidP="009B07A6">
            <w:pPr>
              <w:spacing w:line="360" w:lineRule="auto"/>
              <w:rPr>
                <w:rFonts w:ascii="宋体" w:eastAsia="宋体" w:hAnsi="宋体"/>
                <w:sz w:val="24"/>
                <w:szCs w:val="24"/>
              </w:rPr>
            </w:pPr>
            <w:r w:rsidRPr="00C01088">
              <w:rPr>
                <w:rFonts w:ascii="宋体" w:eastAsia="宋体" w:hAnsi="宋体" w:hint="eastAsia"/>
                <w:sz w:val="24"/>
                <w:szCs w:val="24"/>
              </w:rPr>
              <w:t>参数要求：</w:t>
            </w:r>
          </w:p>
          <w:p w14:paraId="266072FA" w14:textId="75492F3E" w:rsidR="00E367DD" w:rsidRPr="00437020" w:rsidRDefault="00437020" w:rsidP="00437020">
            <w:pPr>
              <w:spacing w:line="360" w:lineRule="auto"/>
              <w:rPr>
                <w:rFonts w:ascii="宋体" w:eastAsia="宋体" w:hAnsi="宋体"/>
                <w:sz w:val="24"/>
                <w:szCs w:val="24"/>
              </w:rPr>
            </w:pPr>
            <w:r>
              <w:rPr>
                <w:rFonts w:ascii="宋体" w:eastAsia="宋体" w:hAnsi="宋体" w:hint="eastAsia"/>
                <w:sz w:val="24"/>
                <w:szCs w:val="24"/>
              </w:rPr>
              <w:t>一、</w:t>
            </w:r>
            <w:r w:rsidR="00006CD8" w:rsidRPr="00437020">
              <w:rPr>
                <w:rFonts w:ascii="宋体" w:eastAsia="宋体" w:hAnsi="宋体" w:hint="eastAsia"/>
                <w:sz w:val="24"/>
                <w:szCs w:val="24"/>
              </w:rPr>
              <w:t>智慧会议显示屏</w:t>
            </w:r>
          </w:p>
          <w:p w14:paraId="438C1A75" w14:textId="2B1E568C" w:rsidR="00E6767E" w:rsidRPr="00E6767E" w:rsidRDefault="00E6767E" w:rsidP="009B07A6">
            <w:pPr>
              <w:spacing w:line="360" w:lineRule="auto"/>
              <w:rPr>
                <w:rFonts w:ascii="宋体" w:hAnsi="宋体"/>
                <w:b/>
                <w:szCs w:val="21"/>
              </w:rPr>
            </w:pPr>
            <w:r w:rsidRPr="00E6767E">
              <w:rPr>
                <w:rFonts w:ascii="宋体" w:hAnsi="宋体" w:hint="eastAsia"/>
                <w:b/>
                <w:szCs w:val="21"/>
              </w:rPr>
              <w:t>产品硬件</w:t>
            </w:r>
          </w:p>
          <w:p w14:paraId="0231324D" w14:textId="2679C494" w:rsidR="00E6767E" w:rsidRPr="00BB436D" w:rsidRDefault="00BB436D" w:rsidP="00E6767E">
            <w:pPr>
              <w:pStyle w:val="NewNewNewNew"/>
              <w:rPr>
                <w:rFonts w:ascii="宋体" w:hAnsi="宋体" w:cs="宋体"/>
                <w:sz w:val="18"/>
                <w:szCs w:val="18"/>
              </w:rPr>
            </w:pPr>
            <w:r w:rsidRPr="00E6767E">
              <w:rPr>
                <w:rFonts w:ascii="宋体" w:hAnsi="宋体" w:hint="eastAsia"/>
                <w:sz w:val="18"/>
                <w:szCs w:val="18"/>
              </w:rPr>
              <w:t>★</w:t>
            </w:r>
            <w:r w:rsidR="00E6767E" w:rsidRPr="00E6767E">
              <w:rPr>
                <w:rFonts w:ascii="宋体" w:hAnsi="宋体" w:hint="eastAsia"/>
                <w:sz w:val="18"/>
                <w:szCs w:val="18"/>
              </w:rPr>
              <w:t>1、</w:t>
            </w:r>
            <w:r w:rsidR="00E6767E" w:rsidRPr="00E6767E">
              <w:rPr>
                <w:rFonts w:ascii="宋体" w:hAnsi="宋体" w:cs="宋体" w:hint="eastAsia"/>
                <w:sz w:val="18"/>
                <w:szCs w:val="18"/>
              </w:rPr>
              <w:t>为确保产品的可靠性，箱体封装采用</w:t>
            </w:r>
            <w:r>
              <w:rPr>
                <w:rFonts w:ascii="宋体" w:hAnsi="宋体" w:cs="宋体" w:hint="eastAsia"/>
                <w:sz w:val="18"/>
                <w:szCs w:val="18"/>
              </w:rPr>
              <w:t>C</w:t>
            </w:r>
            <w:r>
              <w:rPr>
                <w:rFonts w:ascii="宋体" w:hAnsi="宋体" w:cs="宋体"/>
                <w:sz w:val="18"/>
                <w:szCs w:val="18"/>
              </w:rPr>
              <w:t>OB</w:t>
            </w:r>
            <w:r w:rsidR="00E6767E" w:rsidRPr="00E6767E">
              <w:rPr>
                <w:rFonts w:ascii="宋体" w:hAnsi="宋体" w:cs="宋体" w:hint="eastAsia"/>
                <w:sz w:val="18"/>
                <w:szCs w:val="18"/>
              </w:rPr>
              <w:t>集成封装技术；</w:t>
            </w:r>
            <w:r>
              <w:rPr>
                <w:rFonts w:ascii="宋体" w:hAnsi="宋体" w:cs="宋体" w:hint="eastAsia"/>
                <w:sz w:val="18"/>
                <w:szCs w:val="18"/>
              </w:rPr>
              <w:t>显示屏采用</w:t>
            </w:r>
            <w:r>
              <w:rPr>
                <w:rFonts w:ascii="宋体" w:hAnsi="宋体" w:hint="eastAsia"/>
                <w:sz w:val="18"/>
                <w:szCs w:val="18"/>
              </w:rPr>
              <w:t>整体结构设计，</w:t>
            </w:r>
            <w:r w:rsidRPr="00E6767E">
              <w:rPr>
                <w:rFonts w:ascii="宋体" w:hAnsi="宋体" w:hint="eastAsia"/>
                <w:sz w:val="18"/>
                <w:szCs w:val="18"/>
              </w:rPr>
              <w:t>将传统LED显示屏体、发送卡、接收卡、音频传输系统、PC等</w:t>
            </w:r>
            <w:r>
              <w:rPr>
                <w:rFonts w:ascii="宋体" w:hAnsi="宋体" w:hint="eastAsia"/>
                <w:sz w:val="18"/>
                <w:szCs w:val="18"/>
              </w:rPr>
              <w:t>高度集成化，</w:t>
            </w:r>
            <w:r w:rsidRPr="00E6767E">
              <w:rPr>
                <w:rFonts w:ascii="宋体" w:hAnsi="宋体" w:hint="eastAsia"/>
                <w:sz w:val="18"/>
                <w:szCs w:val="18"/>
              </w:rPr>
              <w:t>操作使用</w:t>
            </w:r>
            <w:r>
              <w:rPr>
                <w:rFonts w:ascii="宋体" w:hAnsi="宋体" w:hint="eastAsia"/>
                <w:sz w:val="18"/>
                <w:szCs w:val="18"/>
              </w:rPr>
              <w:t>简单、</w:t>
            </w:r>
            <w:r w:rsidRPr="00E6767E">
              <w:rPr>
                <w:rFonts w:ascii="宋体" w:hAnsi="宋体" w:hint="eastAsia"/>
                <w:sz w:val="18"/>
                <w:szCs w:val="18"/>
              </w:rPr>
              <w:t>方便</w:t>
            </w:r>
            <w:r>
              <w:rPr>
                <w:rFonts w:ascii="宋体" w:hAnsi="宋体" w:hint="eastAsia"/>
                <w:sz w:val="18"/>
                <w:szCs w:val="18"/>
              </w:rPr>
              <w:t>、快捷(集成的PC符合OPS接口标准)</w:t>
            </w:r>
            <w:r w:rsidRPr="00E6767E">
              <w:rPr>
                <w:rFonts w:ascii="宋体" w:hAnsi="宋体" w:hint="eastAsia"/>
                <w:sz w:val="18"/>
                <w:szCs w:val="18"/>
              </w:rPr>
              <w:t xml:space="preserve"> ；</w:t>
            </w:r>
          </w:p>
          <w:p w14:paraId="34635C5C" w14:textId="3EDA71EC" w:rsidR="00E6767E" w:rsidRPr="00E6767E" w:rsidRDefault="001838F0" w:rsidP="00E6767E">
            <w:pPr>
              <w:pStyle w:val="NewNewNewNew"/>
              <w:rPr>
                <w:rFonts w:ascii="宋体" w:hAnsi="宋体"/>
                <w:sz w:val="18"/>
                <w:szCs w:val="18"/>
              </w:rPr>
            </w:pPr>
            <w:r>
              <w:rPr>
                <w:rFonts w:ascii="宋体" w:hAnsi="宋体"/>
                <w:sz w:val="18"/>
                <w:szCs w:val="18"/>
              </w:rPr>
              <w:t>2</w:t>
            </w:r>
            <w:r w:rsidR="00E6767E" w:rsidRPr="00E6767E">
              <w:rPr>
                <w:rFonts w:ascii="宋体" w:hAnsi="宋体" w:hint="eastAsia"/>
                <w:sz w:val="18"/>
                <w:szCs w:val="18"/>
              </w:rPr>
              <w:t>、为保障双系统稳定良好运行，满足</w:t>
            </w:r>
            <w:proofErr w:type="gramStart"/>
            <w:r w:rsidR="00E6767E" w:rsidRPr="00E6767E">
              <w:rPr>
                <w:rFonts w:ascii="宋体" w:hAnsi="宋体" w:hint="eastAsia"/>
                <w:sz w:val="18"/>
                <w:szCs w:val="18"/>
              </w:rPr>
              <w:t>日常大</w:t>
            </w:r>
            <w:proofErr w:type="gramEnd"/>
            <w:r w:rsidR="00E6767E" w:rsidRPr="00E6767E">
              <w:rPr>
                <w:rFonts w:ascii="宋体" w:hAnsi="宋体" w:hint="eastAsia"/>
                <w:sz w:val="18"/>
                <w:szCs w:val="18"/>
              </w:rPr>
              <w:t>容量并发，要求Android系统硬件芯片频率不低于1.5</w:t>
            </w:r>
            <w:r w:rsidR="00E6767E" w:rsidRPr="00E6767E">
              <w:rPr>
                <w:rFonts w:ascii="宋体" w:hAnsi="宋体"/>
                <w:sz w:val="18"/>
                <w:szCs w:val="18"/>
              </w:rPr>
              <w:t>GH</w:t>
            </w:r>
            <w:r w:rsidR="00E6767E" w:rsidRPr="00E6767E">
              <w:rPr>
                <w:rFonts w:ascii="宋体" w:hAnsi="宋体" w:hint="eastAsia"/>
                <w:sz w:val="18"/>
                <w:szCs w:val="18"/>
              </w:rPr>
              <w:t>z，C</w:t>
            </w:r>
            <w:r w:rsidR="00E6767E" w:rsidRPr="00E6767E">
              <w:rPr>
                <w:rFonts w:ascii="宋体" w:hAnsi="宋体"/>
                <w:sz w:val="18"/>
                <w:szCs w:val="18"/>
              </w:rPr>
              <w:t>PU</w:t>
            </w:r>
            <w:r w:rsidR="00E6767E" w:rsidRPr="00E6767E">
              <w:rPr>
                <w:rFonts w:ascii="宋体" w:hAnsi="宋体" w:hint="eastAsia"/>
                <w:sz w:val="18"/>
                <w:szCs w:val="18"/>
              </w:rPr>
              <w:t>和</w:t>
            </w:r>
            <w:r w:rsidR="00E6767E" w:rsidRPr="00E6767E">
              <w:rPr>
                <w:rFonts w:ascii="宋体" w:hAnsi="宋体"/>
                <w:sz w:val="18"/>
                <w:szCs w:val="18"/>
              </w:rPr>
              <w:t>GPU</w:t>
            </w:r>
            <w:r w:rsidR="00E6767E" w:rsidRPr="00E6767E">
              <w:rPr>
                <w:rFonts w:ascii="宋体" w:hAnsi="宋体" w:hint="eastAsia"/>
                <w:sz w:val="18"/>
                <w:szCs w:val="18"/>
              </w:rPr>
              <w:t>核心总数不小于</w:t>
            </w:r>
            <w:r w:rsidR="00E6767E" w:rsidRPr="00E6767E">
              <w:rPr>
                <w:rFonts w:ascii="宋体" w:hAnsi="宋体"/>
                <w:sz w:val="18"/>
                <w:szCs w:val="18"/>
              </w:rPr>
              <w:t>8</w:t>
            </w:r>
            <w:r w:rsidR="00E6767E" w:rsidRPr="00E6767E">
              <w:rPr>
                <w:rFonts w:ascii="宋体" w:hAnsi="宋体" w:hint="eastAsia"/>
                <w:sz w:val="18"/>
                <w:szCs w:val="18"/>
              </w:rPr>
              <w:t>个，运行内存不小于</w:t>
            </w:r>
            <w:r w:rsidR="00E6767E" w:rsidRPr="00E6767E">
              <w:rPr>
                <w:rFonts w:ascii="宋体" w:hAnsi="宋体"/>
                <w:sz w:val="18"/>
                <w:szCs w:val="18"/>
              </w:rPr>
              <w:t>4G</w:t>
            </w:r>
            <w:r w:rsidR="00E6767E" w:rsidRPr="00E6767E">
              <w:rPr>
                <w:rFonts w:ascii="宋体" w:hAnsi="宋体" w:hint="eastAsia"/>
                <w:sz w:val="18"/>
                <w:szCs w:val="18"/>
              </w:rPr>
              <w:t>；windows系统硬件芯片频率不低于2.8</w:t>
            </w:r>
            <w:r w:rsidR="00E6767E" w:rsidRPr="00E6767E">
              <w:rPr>
                <w:rFonts w:ascii="宋体" w:hAnsi="宋体"/>
                <w:sz w:val="18"/>
                <w:szCs w:val="18"/>
              </w:rPr>
              <w:t>GH</w:t>
            </w:r>
            <w:r w:rsidR="00E6767E" w:rsidRPr="00E6767E">
              <w:rPr>
                <w:rFonts w:ascii="宋体" w:hAnsi="宋体" w:hint="eastAsia"/>
                <w:sz w:val="18"/>
                <w:szCs w:val="18"/>
              </w:rPr>
              <w:t>z，核心不少于6个；</w:t>
            </w:r>
          </w:p>
          <w:p w14:paraId="62DB0B97" w14:textId="127B64AC" w:rsidR="00E6767E" w:rsidRPr="00E6767E" w:rsidRDefault="001838F0" w:rsidP="00E6767E">
            <w:pPr>
              <w:pStyle w:val="NewNewNewNew"/>
              <w:rPr>
                <w:rFonts w:ascii="宋体" w:hAnsi="宋体"/>
                <w:sz w:val="18"/>
                <w:szCs w:val="18"/>
              </w:rPr>
            </w:pPr>
            <w:r>
              <w:rPr>
                <w:rFonts w:ascii="宋体" w:hAnsi="宋体"/>
                <w:sz w:val="18"/>
                <w:szCs w:val="18"/>
              </w:rPr>
              <w:t>3</w:t>
            </w:r>
            <w:r w:rsidR="00E6767E" w:rsidRPr="00E6767E">
              <w:rPr>
                <w:rFonts w:ascii="宋体" w:hAnsi="宋体" w:hint="eastAsia"/>
                <w:sz w:val="18"/>
                <w:szCs w:val="18"/>
              </w:rPr>
              <w:t>、</w:t>
            </w:r>
            <w:r w:rsidR="00437020">
              <w:rPr>
                <w:rFonts w:ascii="宋体" w:hAnsi="宋体" w:hint="eastAsia"/>
                <w:sz w:val="18"/>
                <w:szCs w:val="18"/>
              </w:rPr>
              <w:t>根据</w:t>
            </w:r>
            <w:r w:rsidR="00E6767E" w:rsidRPr="00E6767E">
              <w:rPr>
                <w:rFonts w:ascii="宋体" w:hAnsi="宋体" w:hint="eastAsia"/>
                <w:sz w:val="18"/>
                <w:szCs w:val="18"/>
              </w:rPr>
              <w:t>会议使用场</w:t>
            </w:r>
            <w:r w:rsidR="00437020">
              <w:rPr>
                <w:rFonts w:ascii="宋体" w:hAnsi="宋体" w:hint="eastAsia"/>
                <w:sz w:val="18"/>
                <w:szCs w:val="18"/>
              </w:rPr>
              <w:t>地</w:t>
            </w:r>
            <w:r w:rsidR="00E6767E" w:rsidRPr="00E6767E">
              <w:rPr>
                <w:rFonts w:ascii="宋体" w:hAnsi="宋体" w:hint="eastAsia"/>
                <w:sz w:val="18"/>
                <w:szCs w:val="18"/>
              </w:rPr>
              <w:t>需求，产品显示尺寸≥138英寸以上，</w:t>
            </w:r>
            <w:r w:rsidR="00E6767E" w:rsidRPr="00E6767E">
              <w:rPr>
                <w:rFonts w:ascii="宋体" w:hAnsi="宋体" w:cs="宋体" w:hint="eastAsia"/>
                <w:sz w:val="18"/>
                <w:szCs w:val="18"/>
              </w:rPr>
              <w:t>显示区域尺寸不低于3040*1710mm</w:t>
            </w:r>
            <w:r w:rsidR="00E6767E" w:rsidRPr="00E6767E">
              <w:rPr>
                <w:rFonts w:ascii="宋体" w:hAnsi="宋体" w:hint="eastAsia"/>
                <w:sz w:val="18"/>
                <w:szCs w:val="18"/>
              </w:rPr>
              <w:t>；</w:t>
            </w:r>
            <w:r w:rsidR="002354FE" w:rsidRPr="00E6767E">
              <w:rPr>
                <w:rFonts w:ascii="宋体" w:hAnsi="宋体" w:cs="宋体" w:hint="eastAsia"/>
                <w:sz w:val="18"/>
                <w:szCs w:val="18"/>
              </w:rPr>
              <w:t>屏幕分辨率≥1920*1080，亮度≥450cd/m2，对比度6000：1，可视角度 170°/160°（水平/垂直），信号刷新率3840HZ，色温调节范围3200~9300可调；</w:t>
            </w:r>
          </w:p>
          <w:p w14:paraId="08588C5B" w14:textId="2D46E385" w:rsidR="00E6767E" w:rsidRPr="00E6767E" w:rsidRDefault="00E6767E" w:rsidP="00E6767E">
            <w:pPr>
              <w:pStyle w:val="NewNewNewNew"/>
              <w:rPr>
                <w:rFonts w:ascii="宋体" w:hAnsi="宋体"/>
                <w:sz w:val="18"/>
                <w:szCs w:val="18"/>
              </w:rPr>
            </w:pPr>
            <w:r w:rsidRPr="00E6767E">
              <w:rPr>
                <w:rFonts w:ascii="宋体" w:hAnsi="宋体" w:hint="eastAsia"/>
                <w:sz w:val="18"/>
                <w:szCs w:val="18"/>
              </w:rPr>
              <w:t>★</w:t>
            </w:r>
            <w:r w:rsidR="001838F0">
              <w:rPr>
                <w:rFonts w:ascii="宋体" w:hAnsi="宋体"/>
                <w:sz w:val="18"/>
                <w:szCs w:val="18"/>
              </w:rPr>
              <w:t>4</w:t>
            </w:r>
            <w:r w:rsidRPr="00E6767E">
              <w:rPr>
                <w:rFonts w:ascii="宋体" w:hAnsi="宋体" w:hint="eastAsia"/>
                <w:sz w:val="18"/>
                <w:szCs w:val="18"/>
              </w:rPr>
              <w:t>、显示屏支持通过L</w:t>
            </w:r>
            <w:r w:rsidRPr="00E6767E">
              <w:rPr>
                <w:rFonts w:ascii="宋体" w:hAnsi="宋体"/>
                <w:sz w:val="18"/>
                <w:szCs w:val="18"/>
              </w:rPr>
              <w:t>ED</w:t>
            </w:r>
            <w:r w:rsidRPr="00E6767E">
              <w:rPr>
                <w:rFonts w:ascii="宋体" w:hAnsi="宋体" w:hint="eastAsia"/>
                <w:sz w:val="18"/>
                <w:szCs w:val="18"/>
              </w:rPr>
              <w:t>箱体无缝拼接组合完成，</w:t>
            </w:r>
            <w:r w:rsidR="00437020" w:rsidRPr="00E6767E">
              <w:rPr>
                <w:rFonts w:ascii="宋体" w:hAnsi="宋体" w:hint="eastAsia"/>
                <w:sz w:val="18"/>
                <w:szCs w:val="18"/>
              </w:rPr>
              <w:t>系统支持开机、关机、熄屏、熄</w:t>
            </w:r>
            <w:proofErr w:type="gramStart"/>
            <w:r w:rsidR="00437020" w:rsidRPr="00E6767E">
              <w:rPr>
                <w:rFonts w:ascii="宋体" w:hAnsi="宋体" w:hint="eastAsia"/>
                <w:sz w:val="18"/>
                <w:szCs w:val="18"/>
              </w:rPr>
              <w:t>屏恢复</w:t>
            </w:r>
            <w:proofErr w:type="gramEnd"/>
            <w:r w:rsidR="00437020" w:rsidRPr="00E6767E">
              <w:rPr>
                <w:rFonts w:ascii="宋体" w:hAnsi="宋体" w:hint="eastAsia"/>
                <w:sz w:val="18"/>
                <w:szCs w:val="18"/>
              </w:rPr>
              <w:t>通过一个物理按键完成，</w:t>
            </w:r>
            <w:r w:rsidRPr="00E6767E">
              <w:rPr>
                <w:rFonts w:ascii="宋体" w:hAnsi="宋体" w:hint="eastAsia"/>
                <w:sz w:val="18"/>
                <w:szCs w:val="18"/>
              </w:rPr>
              <w:t>且显示屏具备红外触摸功能，可随意通过手指或红外</w:t>
            </w:r>
            <w:proofErr w:type="gramStart"/>
            <w:r w:rsidRPr="00E6767E">
              <w:rPr>
                <w:rFonts w:ascii="宋体" w:hAnsi="宋体" w:hint="eastAsia"/>
                <w:sz w:val="18"/>
                <w:szCs w:val="18"/>
              </w:rPr>
              <w:t>笔实现</w:t>
            </w:r>
            <w:proofErr w:type="gramEnd"/>
            <w:r w:rsidRPr="00E6767E">
              <w:rPr>
                <w:rFonts w:ascii="宋体" w:hAnsi="宋体" w:hint="eastAsia"/>
                <w:sz w:val="18"/>
                <w:szCs w:val="18"/>
              </w:rPr>
              <w:t>对功能的调用</w:t>
            </w:r>
            <w:r w:rsidR="00A3246D">
              <w:rPr>
                <w:rFonts w:ascii="宋体" w:hAnsi="宋体" w:hint="eastAsia"/>
                <w:sz w:val="18"/>
                <w:szCs w:val="18"/>
              </w:rPr>
              <w:t>，</w:t>
            </w:r>
            <w:r w:rsidR="00A3246D" w:rsidRPr="00E6767E">
              <w:rPr>
                <w:rFonts w:ascii="宋体" w:hAnsi="宋体" w:hint="eastAsia"/>
                <w:sz w:val="18"/>
                <w:szCs w:val="18"/>
              </w:rPr>
              <w:t>显示屏支持</w:t>
            </w:r>
            <w:r w:rsidR="00A3246D">
              <w:rPr>
                <w:rFonts w:ascii="宋体" w:hAnsi="宋体" w:hint="eastAsia"/>
                <w:sz w:val="18"/>
                <w:szCs w:val="18"/>
              </w:rPr>
              <w:t>1</w:t>
            </w:r>
            <w:r w:rsidR="00A3246D">
              <w:rPr>
                <w:rFonts w:ascii="宋体" w:hAnsi="宋体"/>
                <w:sz w:val="18"/>
                <w:szCs w:val="18"/>
              </w:rPr>
              <w:t>0</w:t>
            </w:r>
            <w:r w:rsidR="00A3246D" w:rsidRPr="00E6767E">
              <w:rPr>
                <w:rFonts w:ascii="宋体" w:hAnsi="宋体" w:hint="eastAsia"/>
                <w:sz w:val="18"/>
                <w:szCs w:val="18"/>
              </w:rPr>
              <w:t>点触控，具备多人同时同屏操作功能</w:t>
            </w:r>
            <w:r w:rsidRPr="00E6767E">
              <w:rPr>
                <w:rFonts w:ascii="宋体" w:hAnsi="宋体" w:hint="eastAsia"/>
                <w:sz w:val="18"/>
                <w:szCs w:val="18"/>
              </w:rPr>
              <w:t>；（提供产品操作过程短视频）</w:t>
            </w:r>
          </w:p>
          <w:p w14:paraId="65166A7F" w14:textId="5C2C149C" w:rsidR="00E6767E" w:rsidRPr="002354FE" w:rsidRDefault="00A3246D" w:rsidP="00E6767E">
            <w:pPr>
              <w:pStyle w:val="NewNewNewNew"/>
              <w:rPr>
                <w:rFonts w:ascii="宋体" w:hAnsi="宋体"/>
                <w:sz w:val="18"/>
                <w:szCs w:val="18"/>
              </w:rPr>
            </w:pPr>
            <w:r>
              <w:rPr>
                <w:rFonts w:ascii="宋体" w:hAnsi="宋体" w:cs="宋体"/>
                <w:sz w:val="18"/>
                <w:szCs w:val="18"/>
              </w:rPr>
              <w:t>5</w:t>
            </w:r>
            <w:r w:rsidR="00E6767E" w:rsidRPr="00E6767E">
              <w:rPr>
                <w:rFonts w:ascii="宋体" w:hAnsi="宋体" w:cs="宋体" w:hint="eastAsia"/>
                <w:sz w:val="18"/>
                <w:szCs w:val="18"/>
              </w:rPr>
              <w:t>、</w:t>
            </w:r>
            <w:r w:rsidR="00E6767E" w:rsidRPr="00E6767E">
              <w:rPr>
                <w:rFonts w:ascii="宋体" w:hAnsi="宋体" w:hint="eastAsia"/>
                <w:sz w:val="18"/>
                <w:szCs w:val="18"/>
              </w:rPr>
              <w:t>系统具备高防护性和高可靠性，至少具备防水、防尘、防撞、防静电、防潮等特性，同时灯珠失效率＜10ppm；（提供产品模组关于</w:t>
            </w:r>
            <w:r w:rsidR="00E6767E" w:rsidRPr="00E6767E">
              <w:rPr>
                <w:rFonts w:ascii="宋体" w:hAnsi="宋体"/>
                <w:sz w:val="18"/>
                <w:szCs w:val="18"/>
              </w:rPr>
              <w:t>CCIC</w:t>
            </w:r>
            <w:r w:rsidR="00E6767E" w:rsidRPr="00E6767E">
              <w:rPr>
                <w:rFonts w:ascii="宋体" w:hAnsi="宋体" w:hint="eastAsia"/>
                <w:sz w:val="18"/>
                <w:szCs w:val="18"/>
              </w:rPr>
              <w:t>出具的相关检测报告）</w:t>
            </w:r>
          </w:p>
          <w:p w14:paraId="33FF48DC" w14:textId="43887CBA" w:rsidR="00E6767E" w:rsidRPr="00E6767E" w:rsidRDefault="00A3246D" w:rsidP="00E6767E">
            <w:pPr>
              <w:pStyle w:val="NewNewNewNew"/>
              <w:rPr>
                <w:rFonts w:ascii="宋体" w:hAnsi="宋体" w:cs="宋体"/>
                <w:sz w:val="18"/>
                <w:szCs w:val="18"/>
              </w:rPr>
            </w:pPr>
            <w:r w:rsidRPr="004F034D">
              <w:rPr>
                <w:rFonts w:ascii="宋体" w:hAnsi="宋体" w:hint="eastAsia"/>
                <w:sz w:val="18"/>
                <w:szCs w:val="18"/>
              </w:rPr>
              <w:t>▲</w:t>
            </w:r>
            <w:r>
              <w:rPr>
                <w:rFonts w:ascii="宋体" w:hAnsi="宋体" w:cs="宋体"/>
                <w:sz w:val="18"/>
                <w:szCs w:val="18"/>
              </w:rPr>
              <w:t>6</w:t>
            </w:r>
            <w:r w:rsidR="00E6767E" w:rsidRPr="00E6767E">
              <w:rPr>
                <w:rFonts w:ascii="宋体" w:hAnsi="宋体" w:cs="宋体" w:hint="eastAsia"/>
                <w:sz w:val="18"/>
                <w:szCs w:val="18"/>
              </w:rPr>
              <w:t>、产品外壳防护等级达到I</w:t>
            </w:r>
            <w:r w:rsidR="00E6767E" w:rsidRPr="00E6767E">
              <w:rPr>
                <w:rFonts w:ascii="宋体" w:hAnsi="宋体" w:cs="宋体"/>
                <w:sz w:val="18"/>
                <w:szCs w:val="18"/>
              </w:rPr>
              <w:t>P</w:t>
            </w:r>
            <w:r w:rsidR="00E6767E" w:rsidRPr="00E6767E">
              <w:rPr>
                <w:rFonts w:ascii="宋体" w:hAnsi="宋体" w:cs="宋体" w:hint="eastAsia"/>
                <w:sz w:val="18"/>
                <w:szCs w:val="18"/>
              </w:rPr>
              <w:t>65规格，静电放电抗干扰达到B级；（提供</w:t>
            </w:r>
            <w:r w:rsidR="00E6767E" w:rsidRPr="00E6767E">
              <w:rPr>
                <w:rFonts w:ascii="宋体" w:hAnsi="宋体" w:hint="eastAsia"/>
                <w:sz w:val="18"/>
                <w:szCs w:val="18"/>
              </w:rPr>
              <w:t>产品模组关于</w:t>
            </w:r>
            <w:r w:rsidR="00E6767E" w:rsidRPr="00E6767E">
              <w:rPr>
                <w:rFonts w:ascii="宋体" w:hAnsi="宋体" w:cs="宋体" w:hint="eastAsia"/>
                <w:sz w:val="18"/>
                <w:szCs w:val="18"/>
              </w:rPr>
              <w:t>C</w:t>
            </w:r>
            <w:r w:rsidR="00E6767E" w:rsidRPr="00E6767E">
              <w:rPr>
                <w:rFonts w:ascii="宋体" w:hAnsi="宋体" w:cs="宋体"/>
                <w:sz w:val="18"/>
                <w:szCs w:val="18"/>
              </w:rPr>
              <w:t>NAS</w:t>
            </w:r>
            <w:r w:rsidR="00E6767E" w:rsidRPr="00E6767E">
              <w:rPr>
                <w:rFonts w:ascii="宋体" w:hAnsi="宋体" w:cs="宋体" w:hint="eastAsia"/>
                <w:sz w:val="18"/>
                <w:szCs w:val="18"/>
              </w:rPr>
              <w:t>、</w:t>
            </w:r>
            <w:r w:rsidR="00E6767E" w:rsidRPr="00E6767E">
              <w:rPr>
                <w:rFonts w:ascii="宋体" w:hAnsi="宋体" w:cs="宋体"/>
                <w:sz w:val="18"/>
                <w:szCs w:val="18"/>
              </w:rPr>
              <w:t>MA</w:t>
            </w:r>
            <w:r w:rsidR="00E6767E" w:rsidRPr="00E6767E">
              <w:rPr>
                <w:rFonts w:ascii="宋体" w:hAnsi="宋体" w:cs="宋体" w:hint="eastAsia"/>
                <w:sz w:val="18"/>
                <w:szCs w:val="18"/>
              </w:rPr>
              <w:t>等认证机构认可的检测报告）</w:t>
            </w:r>
          </w:p>
          <w:p w14:paraId="639B0107" w14:textId="600918AD" w:rsidR="00E6767E" w:rsidRPr="00E6767E" w:rsidRDefault="00A3246D" w:rsidP="00E6767E">
            <w:pPr>
              <w:pStyle w:val="NewNewNewNew"/>
              <w:rPr>
                <w:rFonts w:ascii="宋体" w:hAnsi="宋体" w:cs="宋体"/>
                <w:sz w:val="18"/>
                <w:szCs w:val="18"/>
              </w:rPr>
            </w:pPr>
            <w:r>
              <w:rPr>
                <w:rFonts w:ascii="宋体" w:hAnsi="宋体" w:cs="宋体"/>
                <w:sz w:val="18"/>
                <w:szCs w:val="18"/>
              </w:rPr>
              <w:t>7</w:t>
            </w:r>
            <w:r w:rsidR="00E6767E" w:rsidRPr="00E6767E">
              <w:rPr>
                <w:rFonts w:ascii="宋体" w:hAnsi="宋体" w:cs="宋体" w:hint="eastAsia"/>
                <w:sz w:val="18"/>
                <w:szCs w:val="18"/>
              </w:rPr>
              <w:t>、产品支持前</w:t>
            </w:r>
            <w:r w:rsidR="00E6767E" w:rsidRPr="00E6767E">
              <w:rPr>
                <w:rFonts w:hint="eastAsia"/>
                <w:sz w:val="18"/>
                <w:szCs w:val="18"/>
              </w:rPr>
              <w:t>维护功能，更换故障模块仅需几分钟，显示模块支持热插拔更换，可客户自行更换，故障维护，简单容易；</w:t>
            </w:r>
          </w:p>
          <w:p w14:paraId="4C8352F7" w14:textId="449E9C82" w:rsidR="00E6767E" w:rsidRPr="00E6767E" w:rsidRDefault="00A3246D" w:rsidP="00E6767E">
            <w:pPr>
              <w:pStyle w:val="NewNewNewNew"/>
              <w:rPr>
                <w:rFonts w:ascii="宋体" w:hAnsi="宋体" w:cs="宋体"/>
                <w:sz w:val="18"/>
                <w:szCs w:val="18"/>
              </w:rPr>
            </w:pPr>
            <w:r>
              <w:rPr>
                <w:rFonts w:ascii="宋体" w:hAnsi="宋体" w:cs="宋体"/>
                <w:sz w:val="18"/>
                <w:szCs w:val="18"/>
              </w:rPr>
              <w:t>8</w:t>
            </w:r>
            <w:r w:rsidR="00E6767E" w:rsidRPr="00E6767E">
              <w:rPr>
                <w:rFonts w:ascii="宋体" w:hAnsi="宋体" w:cs="宋体" w:hint="eastAsia"/>
                <w:sz w:val="18"/>
                <w:szCs w:val="18"/>
              </w:rPr>
              <w:t>、产品能根据使用环境亮度情况，通过产品软件设计功能，可利用手指触控、左右滑动方式实现对产品软件亮度的实时快速调节；</w:t>
            </w:r>
            <w:r w:rsidR="00E6767E" w:rsidRPr="00E6767E">
              <w:rPr>
                <w:rFonts w:ascii="宋体" w:hAnsi="宋体" w:hint="eastAsia"/>
                <w:sz w:val="18"/>
                <w:szCs w:val="18"/>
              </w:rPr>
              <w:t>（提供系统软件截图</w:t>
            </w:r>
            <w:r w:rsidR="00E6767E">
              <w:rPr>
                <w:rFonts w:ascii="宋体" w:hAnsi="宋体" w:hint="eastAsia"/>
                <w:sz w:val="18"/>
                <w:szCs w:val="18"/>
              </w:rPr>
              <w:t>并加盖厂家公章</w:t>
            </w:r>
            <w:r w:rsidR="00E6767E" w:rsidRPr="00E6767E">
              <w:rPr>
                <w:rFonts w:ascii="宋体" w:hAnsi="宋体" w:hint="eastAsia"/>
                <w:sz w:val="18"/>
                <w:szCs w:val="18"/>
              </w:rPr>
              <w:t>）</w:t>
            </w:r>
          </w:p>
          <w:p w14:paraId="6512BD5F" w14:textId="1F8861B4" w:rsidR="00E6767E" w:rsidRPr="00E6767E" w:rsidRDefault="00A3246D" w:rsidP="00E6767E">
            <w:pPr>
              <w:pStyle w:val="NewNewNewNew"/>
              <w:rPr>
                <w:rFonts w:ascii="宋体" w:hAnsi="宋体" w:cs="宋体"/>
                <w:sz w:val="18"/>
                <w:szCs w:val="18"/>
              </w:rPr>
            </w:pPr>
            <w:r>
              <w:rPr>
                <w:rFonts w:ascii="宋体" w:hAnsi="宋体" w:cs="宋体"/>
                <w:sz w:val="18"/>
                <w:szCs w:val="18"/>
              </w:rPr>
              <w:t>9</w:t>
            </w:r>
            <w:r w:rsidR="00E6767E" w:rsidRPr="00E6767E">
              <w:rPr>
                <w:rFonts w:ascii="宋体" w:hAnsi="宋体" w:cs="宋体" w:hint="eastAsia"/>
                <w:sz w:val="18"/>
                <w:szCs w:val="18"/>
              </w:rPr>
              <w:t>、产品具备H</w:t>
            </w:r>
            <w:r w:rsidR="00E6767E" w:rsidRPr="00E6767E">
              <w:rPr>
                <w:rFonts w:ascii="宋体" w:hAnsi="宋体" w:cs="宋体"/>
                <w:sz w:val="18"/>
                <w:szCs w:val="18"/>
              </w:rPr>
              <w:t>DMI</w:t>
            </w:r>
            <w:r w:rsidR="00E6767E" w:rsidRPr="00E6767E">
              <w:rPr>
                <w:rFonts w:ascii="宋体" w:hAnsi="宋体" w:cs="宋体" w:hint="eastAsia"/>
                <w:sz w:val="18"/>
                <w:szCs w:val="18"/>
              </w:rPr>
              <w:t>超高清音视频输入输出接口不少于3路，其中H</w:t>
            </w:r>
            <w:r w:rsidR="00E6767E" w:rsidRPr="00E6767E">
              <w:rPr>
                <w:rFonts w:ascii="宋体" w:hAnsi="宋体" w:cs="宋体"/>
                <w:sz w:val="18"/>
                <w:szCs w:val="18"/>
              </w:rPr>
              <w:t>DMI</w:t>
            </w:r>
            <w:r w:rsidR="00E6767E" w:rsidRPr="00E6767E">
              <w:rPr>
                <w:rFonts w:ascii="宋体" w:hAnsi="宋体" w:cs="宋体" w:hint="eastAsia"/>
                <w:sz w:val="18"/>
                <w:szCs w:val="18"/>
              </w:rPr>
              <w:t>输入接口不少于2路；</w:t>
            </w:r>
          </w:p>
          <w:p w14:paraId="1AF7D814" w14:textId="34AD6E05" w:rsidR="00E6767E" w:rsidRPr="00E6767E" w:rsidRDefault="00A3246D" w:rsidP="00E6767E">
            <w:pPr>
              <w:pStyle w:val="NewNewNewNew"/>
              <w:rPr>
                <w:rFonts w:ascii="宋体" w:hAnsi="宋体" w:cs="宋体"/>
                <w:sz w:val="18"/>
                <w:szCs w:val="18"/>
              </w:rPr>
            </w:pPr>
            <w:r>
              <w:rPr>
                <w:rFonts w:ascii="宋体" w:hAnsi="宋体" w:cs="宋体"/>
                <w:sz w:val="18"/>
                <w:szCs w:val="18"/>
              </w:rPr>
              <w:t>10</w:t>
            </w:r>
            <w:r w:rsidR="00E6767E" w:rsidRPr="00E6767E">
              <w:rPr>
                <w:rFonts w:ascii="宋体" w:hAnsi="宋体" w:cs="宋体" w:hint="eastAsia"/>
                <w:sz w:val="18"/>
                <w:szCs w:val="18"/>
              </w:rPr>
              <w:t>、为保障产品信息传输的多样性及兼容性，要求U</w:t>
            </w:r>
            <w:r w:rsidR="00E6767E" w:rsidRPr="00E6767E">
              <w:rPr>
                <w:rFonts w:ascii="宋体" w:hAnsi="宋体" w:cs="宋体"/>
                <w:sz w:val="18"/>
                <w:szCs w:val="18"/>
              </w:rPr>
              <w:t>SB</w:t>
            </w:r>
            <w:r w:rsidR="00E6767E" w:rsidRPr="00E6767E">
              <w:rPr>
                <w:rFonts w:ascii="宋体" w:hAnsi="宋体" w:cs="宋体" w:hint="eastAsia"/>
                <w:sz w:val="18"/>
                <w:szCs w:val="18"/>
              </w:rPr>
              <w:t>接口不少于4路，其中U</w:t>
            </w:r>
            <w:r w:rsidR="00E6767E" w:rsidRPr="00E6767E">
              <w:rPr>
                <w:rFonts w:ascii="宋体" w:hAnsi="宋体" w:cs="宋体"/>
                <w:sz w:val="18"/>
                <w:szCs w:val="18"/>
              </w:rPr>
              <w:t>SB-B</w:t>
            </w:r>
            <w:r w:rsidR="00E6767E" w:rsidRPr="00E6767E">
              <w:rPr>
                <w:rFonts w:ascii="宋体" w:hAnsi="宋体" w:cs="宋体" w:hint="eastAsia"/>
                <w:sz w:val="18"/>
                <w:szCs w:val="18"/>
              </w:rPr>
              <w:t>不少于1路，U</w:t>
            </w:r>
            <w:r w:rsidR="00E6767E" w:rsidRPr="00E6767E">
              <w:rPr>
                <w:rFonts w:ascii="宋体" w:hAnsi="宋体" w:cs="宋体"/>
                <w:sz w:val="18"/>
                <w:szCs w:val="18"/>
              </w:rPr>
              <w:t>SB</w:t>
            </w:r>
            <w:r w:rsidR="00E6767E" w:rsidRPr="00E6767E">
              <w:rPr>
                <w:rFonts w:ascii="宋体" w:hAnsi="宋体" w:cs="宋体" w:hint="eastAsia"/>
                <w:sz w:val="18"/>
                <w:szCs w:val="18"/>
              </w:rPr>
              <w:t>3.0不少于1路，U</w:t>
            </w:r>
            <w:r w:rsidR="00E6767E" w:rsidRPr="00E6767E">
              <w:rPr>
                <w:rFonts w:ascii="宋体" w:hAnsi="宋体" w:cs="宋体"/>
                <w:sz w:val="18"/>
                <w:szCs w:val="18"/>
              </w:rPr>
              <w:t>SB</w:t>
            </w:r>
            <w:r w:rsidR="00E6767E" w:rsidRPr="00E6767E">
              <w:rPr>
                <w:rFonts w:ascii="宋体" w:hAnsi="宋体" w:cs="宋体" w:hint="eastAsia"/>
                <w:sz w:val="18"/>
                <w:szCs w:val="18"/>
              </w:rPr>
              <w:t>2.0不少于3路；</w:t>
            </w:r>
            <w:r w:rsidR="002354FE" w:rsidRPr="00E6767E">
              <w:rPr>
                <w:rFonts w:ascii="宋体" w:hAnsi="宋体" w:cs="宋体" w:hint="eastAsia"/>
                <w:sz w:val="18"/>
                <w:szCs w:val="18"/>
              </w:rPr>
              <w:t>其他接口要求：R</w:t>
            </w:r>
            <w:r w:rsidR="002354FE" w:rsidRPr="00E6767E">
              <w:rPr>
                <w:rFonts w:ascii="宋体" w:hAnsi="宋体" w:cs="宋体"/>
                <w:sz w:val="18"/>
                <w:szCs w:val="18"/>
              </w:rPr>
              <w:t>J45</w:t>
            </w:r>
            <w:r w:rsidR="002354FE" w:rsidRPr="00E6767E">
              <w:rPr>
                <w:rFonts w:ascii="宋体" w:hAnsi="宋体" w:cs="宋体" w:hint="eastAsia"/>
                <w:sz w:val="18"/>
                <w:szCs w:val="18"/>
              </w:rPr>
              <w:t>≥1路，3.5mm</w:t>
            </w:r>
            <w:r w:rsidR="002354FE" w:rsidRPr="00E6767E">
              <w:rPr>
                <w:rFonts w:ascii="宋体" w:hAnsi="宋体" w:cs="宋体"/>
                <w:sz w:val="18"/>
                <w:szCs w:val="18"/>
              </w:rPr>
              <w:t xml:space="preserve"> E</w:t>
            </w:r>
            <w:r w:rsidR="002354FE" w:rsidRPr="00E6767E">
              <w:rPr>
                <w:rFonts w:ascii="宋体" w:hAnsi="宋体" w:cs="宋体" w:hint="eastAsia"/>
                <w:sz w:val="18"/>
                <w:szCs w:val="18"/>
              </w:rPr>
              <w:t>arphone≥1路；</w:t>
            </w:r>
          </w:p>
          <w:p w14:paraId="1789BC76" w14:textId="6CC92AB8" w:rsidR="00E6767E" w:rsidRPr="00E6767E" w:rsidRDefault="00E6767E" w:rsidP="00E6767E">
            <w:pPr>
              <w:pStyle w:val="NewNewNewNew"/>
              <w:rPr>
                <w:rFonts w:ascii="宋体" w:hAnsi="宋体" w:cs="宋体"/>
                <w:sz w:val="18"/>
                <w:szCs w:val="18"/>
              </w:rPr>
            </w:pPr>
            <w:r w:rsidRPr="00E6767E">
              <w:rPr>
                <w:rFonts w:ascii="宋体" w:hAnsi="宋体" w:cs="宋体" w:hint="eastAsia"/>
                <w:sz w:val="18"/>
                <w:szCs w:val="18"/>
              </w:rPr>
              <w:t>1</w:t>
            </w:r>
            <w:r w:rsidR="00A3246D">
              <w:rPr>
                <w:rFonts w:ascii="宋体" w:hAnsi="宋体" w:cs="宋体"/>
                <w:sz w:val="18"/>
                <w:szCs w:val="18"/>
              </w:rPr>
              <w:t>1</w:t>
            </w:r>
            <w:r w:rsidRPr="00E6767E">
              <w:rPr>
                <w:rFonts w:ascii="宋体" w:hAnsi="宋体" w:cs="宋体" w:hint="eastAsia"/>
                <w:sz w:val="18"/>
                <w:szCs w:val="18"/>
              </w:rPr>
              <w:t>、要求产品支持2.4</w:t>
            </w:r>
            <w:r w:rsidRPr="00E6767E">
              <w:rPr>
                <w:rFonts w:ascii="宋体" w:hAnsi="宋体" w:cs="宋体"/>
                <w:sz w:val="18"/>
                <w:szCs w:val="18"/>
              </w:rPr>
              <w:t>G</w:t>
            </w:r>
            <w:r w:rsidRPr="00E6767E">
              <w:rPr>
                <w:rFonts w:ascii="宋体" w:hAnsi="宋体" w:cs="宋体" w:hint="eastAsia"/>
                <w:sz w:val="18"/>
                <w:szCs w:val="18"/>
              </w:rPr>
              <w:t>和5</w:t>
            </w:r>
            <w:r w:rsidRPr="00E6767E">
              <w:rPr>
                <w:rFonts w:ascii="宋体" w:hAnsi="宋体" w:cs="宋体"/>
                <w:sz w:val="18"/>
                <w:szCs w:val="18"/>
              </w:rPr>
              <w:t>G</w:t>
            </w:r>
            <w:r w:rsidRPr="00E6767E">
              <w:rPr>
                <w:rFonts w:ascii="宋体" w:hAnsi="宋体" w:cs="宋体" w:hint="eastAsia"/>
                <w:sz w:val="18"/>
                <w:szCs w:val="18"/>
              </w:rPr>
              <w:t>双频Wi-</w:t>
            </w:r>
            <w:r w:rsidRPr="00E6767E">
              <w:rPr>
                <w:rFonts w:ascii="宋体" w:hAnsi="宋体" w:cs="宋体"/>
                <w:sz w:val="18"/>
                <w:szCs w:val="18"/>
              </w:rPr>
              <w:t>F</w:t>
            </w:r>
            <w:r w:rsidRPr="00E6767E">
              <w:rPr>
                <w:rFonts w:ascii="宋体" w:hAnsi="宋体" w:cs="宋体" w:hint="eastAsia"/>
                <w:sz w:val="18"/>
                <w:szCs w:val="18"/>
              </w:rPr>
              <w:t>i功能，同时支持无线热点共享；</w:t>
            </w:r>
          </w:p>
          <w:p w14:paraId="0654E91D" w14:textId="4703B87A" w:rsidR="00E6767E" w:rsidRPr="00E6767E" w:rsidRDefault="00E6767E" w:rsidP="00E6767E">
            <w:pPr>
              <w:spacing w:line="480" w:lineRule="auto"/>
              <w:rPr>
                <w:rFonts w:ascii="宋体" w:eastAsia="宋体" w:hAnsi="宋体"/>
                <w:b/>
                <w:bCs/>
                <w:sz w:val="24"/>
                <w:szCs w:val="24"/>
              </w:rPr>
            </w:pPr>
            <w:r w:rsidRPr="00E6767E">
              <w:rPr>
                <w:rFonts w:ascii="宋体" w:hAnsi="宋体" w:hint="eastAsia"/>
                <w:b/>
                <w:szCs w:val="21"/>
              </w:rPr>
              <w:t>应用系统</w:t>
            </w:r>
          </w:p>
          <w:p w14:paraId="29710D49" w14:textId="1A65BDF9" w:rsidR="007E652B" w:rsidRPr="004F034D" w:rsidRDefault="007E652B" w:rsidP="007E652B">
            <w:pPr>
              <w:pStyle w:val="NewNewNewNew"/>
              <w:rPr>
                <w:rFonts w:ascii="宋体" w:hAnsi="宋体"/>
                <w:sz w:val="18"/>
                <w:szCs w:val="18"/>
              </w:rPr>
            </w:pPr>
            <w:r w:rsidRPr="004F034D">
              <w:rPr>
                <w:rFonts w:ascii="宋体" w:hAnsi="宋体" w:hint="eastAsia"/>
                <w:sz w:val="18"/>
                <w:szCs w:val="18"/>
              </w:rPr>
              <w:t>▲1、为满足用户日常应用需求，符合用户日常使用习惯，要求产品系统功能至少包括文件管理、电子白板、无线传屏、远程视频会议等四大核心应用功能；（提供产品操作过程短视频进行验证）</w:t>
            </w:r>
          </w:p>
          <w:p w14:paraId="711761DD" w14:textId="20D6925B" w:rsidR="007E652B" w:rsidRPr="004F034D" w:rsidRDefault="007E652B" w:rsidP="007E652B">
            <w:pPr>
              <w:pStyle w:val="NewNewNewNew"/>
              <w:rPr>
                <w:rFonts w:ascii="宋体" w:hAnsi="宋体"/>
                <w:sz w:val="18"/>
                <w:szCs w:val="18"/>
              </w:rPr>
            </w:pPr>
            <w:r>
              <w:rPr>
                <w:rFonts w:ascii="宋体" w:hAnsi="宋体"/>
                <w:sz w:val="18"/>
                <w:szCs w:val="18"/>
              </w:rPr>
              <w:t>2</w:t>
            </w:r>
            <w:r w:rsidRPr="004F034D">
              <w:rPr>
                <w:rFonts w:ascii="宋体" w:hAnsi="宋体" w:hint="eastAsia"/>
                <w:sz w:val="18"/>
                <w:szCs w:val="18"/>
              </w:rPr>
              <w:t>、要求</w:t>
            </w:r>
            <w:r w:rsidRPr="004F034D">
              <w:rPr>
                <w:rFonts w:ascii="宋体" w:hAnsi="宋体"/>
                <w:sz w:val="18"/>
                <w:szCs w:val="18"/>
              </w:rPr>
              <w:t>产品至少同时具备双系统功能，其中至少需包含Android 8.0和windows 10以上版本</w:t>
            </w:r>
            <w:r>
              <w:rPr>
                <w:rFonts w:ascii="宋体" w:hAnsi="宋体" w:hint="eastAsia"/>
                <w:sz w:val="18"/>
                <w:szCs w:val="18"/>
              </w:rPr>
              <w:t>（配置不低于I5</w:t>
            </w:r>
            <w:r w:rsidR="00B2526B">
              <w:rPr>
                <w:rFonts w:ascii="宋体" w:hAnsi="宋体"/>
                <w:sz w:val="18"/>
                <w:szCs w:val="18"/>
              </w:rPr>
              <w:t xml:space="preserve"> CPU</w:t>
            </w:r>
            <w:r>
              <w:rPr>
                <w:rFonts w:ascii="宋体" w:hAnsi="宋体" w:hint="eastAsia"/>
                <w:sz w:val="18"/>
                <w:szCs w:val="18"/>
              </w:rPr>
              <w:t>,8</w:t>
            </w:r>
            <w:r w:rsidR="00B2526B">
              <w:rPr>
                <w:rFonts w:ascii="宋体" w:hAnsi="宋体"/>
                <w:sz w:val="18"/>
                <w:szCs w:val="18"/>
              </w:rPr>
              <w:t>G</w:t>
            </w:r>
            <w:r w:rsidR="00B2526B">
              <w:rPr>
                <w:rFonts w:ascii="宋体" w:hAnsi="宋体" w:hint="eastAsia"/>
                <w:sz w:val="18"/>
                <w:szCs w:val="18"/>
              </w:rPr>
              <w:t>内存</w:t>
            </w:r>
            <w:r>
              <w:rPr>
                <w:rFonts w:ascii="宋体" w:hAnsi="宋体" w:hint="eastAsia"/>
                <w:sz w:val="18"/>
                <w:szCs w:val="18"/>
              </w:rPr>
              <w:t>,256G</w:t>
            </w:r>
            <w:r w:rsidR="00B2526B">
              <w:rPr>
                <w:rFonts w:ascii="宋体" w:hAnsi="宋体" w:hint="eastAsia"/>
                <w:sz w:val="18"/>
                <w:szCs w:val="18"/>
              </w:rPr>
              <w:t>固态硬盘</w:t>
            </w:r>
            <w:r>
              <w:rPr>
                <w:rFonts w:ascii="宋体" w:hAnsi="宋体"/>
                <w:sz w:val="18"/>
                <w:szCs w:val="18"/>
              </w:rPr>
              <w:t>）</w:t>
            </w:r>
            <w:r w:rsidRPr="004F034D">
              <w:rPr>
                <w:rFonts w:ascii="宋体" w:hAnsi="宋体"/>
                <w:sz w:val="18"/>
                <w:szCs w:val="18"/>
              </w:rPr>
              <w:t>，系统与系统间的切换及功能的调用、使用过程不允许利用有线或无线连接小屏和大屏的方式进行远程操控、管理，即所有功能和操控必须在大屏上完成</w:t>
            </w:r>
            <w:r w:rsidRPr="004F034D">
              <w:rPr>
                <w:rFonts w:ascii="宋体" w:hAnsi="宋体" w:hint="eastAsia"/>
                <w:sz w:val="18"/>
                <w:szCs w:val="18"/>
              </w:rPr>
              <w:t>。</w:t>
            </w:r>
          </w:p>
          <w:p w14:paraId="29124BE7" w14:textId="7FC65382" w:rsidR="007E652B" w:rsidRPr="004F034D" w:rsidRDefault="007E652B" w:rsidP="007E652B">
            <w:pPr>
              <w:pStyle w:val="NewNewNewNew"/>
              <w:rPr>
                <w:rFonts w:ascii="宋体" w:hAnsi="宋体"/>
                <w:sz w:val="18"/>
                <w:szCs w:val="18"/>
              </w:rPr>
            </w:pPr>
            <w:r w:rsidRPr="004F034D">
              <w:rPr>
                <w:rFonts w:ascii="宋体" w:hAnsi="宋体" w:hint="eastAsia"/>
                <w:sz w:val="18"/>
                <w:szCs w:val="18"/>
              </w:rPr>
              <w:t>▲</w:t>
            </w:r>
            <w:r>
              <w:rPr>
                <w:rFonts w:ascii="宋体" w:hAnsi="宋体"/>
                <w:sz w:val="18"/>
                <w:szCs w:val="18"/>
              </w:rPr>
              <w:t>3</w:t>
            </w:r>
            <w:r w:rsidRPr="004F034D">
              <w:rPr>
                <w:rFonts w:ascii="宋体" w:hAnsi="宋体" w:hint="eastAsia"/>
                <w:sz w:val="18"/>
                <w:szCs w:val="18"/>
              </w:rPr>
              <w:t>、</w:t>
            </w:r>
            <w:r w:rsidRPr="004F034D">
              <w:rPr>
                <w:rFonts w:ascii="宋体" w:hAnsi="宋体"/>
                <w:sz w:val="18"/>
                <w:szCs w:val="18"/>
              </w:rPr>
              <w:t>要求系统支持智能AI语音控制功能，通过语音喊话能实现语音搜索，语音控制，语音短句转文字输入等功能；</w:t>
            </w:r>
            <w:r w:rsidRPr="004F034D">
              <w:rPr>
                <w:rFonts w:ascii="宋体" w:hAnsi="宋体" w:hint="eastAsia"/>
                <w:sz w:val="18"/>
                <w:szCs w:val="18"/>
              </w:rPr>
              <w:t>（提供产品操作过程短视频进行验证）</w:t>
            </w:r>
          </w:p>
          <w:p w14:paraId="3DF6B70F" w14:textId="75CCA176" w:rsidR="007E652B" w:rsidRPr="00970A63" w:rsidRDefault="007E652B" w:rsidP="007E652B">
            <w:pPr>
              <w:pStyle w:val="NewNewNewNew"/>
              <w:rPr>
                <w:rFonts w:ascii="宋体" w:hAnsi="宋体"/>
                <w:sz w:val="18"/>
                <w:szCs w:val="18"/>
              </w:rPr>
            </w:pPr>
            <w:r>
              <w:rPr>
                <w:rFonts w:ascii="宋体" w:hAnsi="宋体"/>
                <w:sz w:val="18"/>
                <w:szCs w:val="18"/>
              </w:rPr>
              <w:t>4</w:t>
            </w:r>
            <w:r w:rsidRPr="00970A63">
              <w:rPr>
                <w:rFonts w:ascii="宋体" w:hAnsi="宋体" w:hint="eastAsia"/>
                <w:sz w:val="18"/>
                <w:szCs w:val="18"/>
              </w:rPr>
              <w:t>、为体现产品应用系统环境人性化设计思维，要求系统在使用过程闲置状态情况下，支持通过5根手指同时按压</w:t>
            </w:r>
            <w:r w:rsidRPr="00970A63">
              <w:rPr>
                <w:rFonts w:ascii="宋体" w:hAnsi="宋体" w:hint="eastAsia"/>
                <w:sz w:val="18"/>
                <w:szCs w:val="18"/>
              </w:rPr>
              <w:lastRenderedPageBreak/>
              <w:t>3秒实现</w:t>
            </w:r>
            <w:proofErr w:type="gramStart"/>
            <w:r w:rsidRPr="00970A63">
              <w:rPr>
                <w:rFonts w:ascii="宋体" w:hAnsi="宋体" w:hint="eastAsia"/>
                <w:sz w:val="18"/>
                <w:szCs w:val="18"/>
              </w:rPr>
              <w:t>自动屏保功能</w:t>
            </w:r>
            <w:proofErr w:type="gramEnd"/>
            <w:r w:rsidRPr="00970A63">
              <w:rPr>
                <w:rFonts w:ascii="宋体" w:hAnsi="宋体" w:hint="eastAsia"/>
                <w:sz w:val="18"/>
                <w:szCs w:val="18"/>
              </w:rPr>
              <w:t>，轻触屏幕即可唤醒。</w:t>
            </w:r>
          </w:p>
          <w:p w14:paraId="3CD981A2" w14:textId="2EF0ABBE" w:rsidR="007E652B" w:rsidRPr="00970A63" w:rsidRDefault="007E652B" w:rsidP="007E652B">
            <w:pPr>
              <w:pStyle w:val="NewNewNewNew"/>
              <w:rPr>
                <w:rFonts w:ascii="宋体" w:hAnsi="宋体"/>
                <w:sz w:val="18"/>
                <w:szCs w:val="18"/>
              </w:rPr>
            </w:pPr>
            <w:r>
              <w:rPr>
                <w:rFonts w:ascii="宋体" w:hAnsi="宋体"/>
                <w:sz w:val="18"/>
                <w:szCs w:val="18"/>
              </w:rPr>
              <w:t>5</w:t>
            </w:r>
            <w:r w:rsidRPr="00970A63">
              <w:rPr>
                <w:rFonts w:ascii="宋体" w:hAnsi="宋体" w:hint="eastAsia"/>
                <w:sz w:val="18"/>
                <w:szCs w:val="18"/>
              </w:rPr>
              <w:t>、系统支持跨终端无线接入能力，支持手机、平板、 笔记本电脑等移动设备和大屏之间的信息推送、传屏及控制等全功能多屏互动；</w:t>
            </w:r>
          </w:p>
          <w:p w14:paraId="7F4EECC1" w14:textId="35564DB7" w:rsidR="007E652B" w:rsidRPr="00970A63" w:rsidRDefault="007E652B" w:rsidP="007E652B">
            <w:pPr>
              <w:pStyle w:val="NewNewNewNew"/>
              <w:rPr>
                <w:rFonts w:ascii="宋体" w:hAnsi="宋体"/>
                <w:sz w:val="18"/>
                <w:szCs w:val="18"/>
              </w:rPr>
            </w:pPr>
            <w:r>
              <w:rPr>
                <w:rFonts w:ascii="宋体" w:hAnsi="宋体"/>
                <w:sz w:val="18"/>
                <w:szCs w:val="18"/>
              </w:rPr>
              <w:t>6</w:t>
            </w:r>
            <w:r w:rsidRPr="00970A63">
              <w:rPr>
                <w:rFonts w:ascii="宋体" w:hAnsi="宋体" w:hint="eastAsia"/>
                <w:sz w:val="18"/>
                <w:szCs w:val="18"/>
              </w:rPr>
              <w:t>、支持实时无线推送移动端摄像头拍摄的画面和声音到显示大屏；</w:t>
            </w:r>
          </w:p>
          <w:p w14:paraId="11DD9E34" w14:textId="7AC60078" w:rsidR="007E652B" w:rsidRPr="00970A63" w:rsidRDefault="007E652B" w:rsidP="007E652B">
            <w:pPr>
              <w:pStyle w:val="NewNewNewNew"/>
              <w:rPr>
                <w:rFonts w:ascii="宋体" w:hAnsi="宋体"/>
                <w:sz w:val="18"/>
                <w:szCs w:val="18"/>
              </w:rPr>
            </w:pPr>
            <w:r>
              <w:rPr>
                <w:rFonts w:ascii="宋体" w:hAnsi="宋体"/>
                <w:sz w:val="18"/>
                <w:szCs w:val="18"/>
              </w:rPr>
              <w:t>7</w:t>
            </w:r>
            <w:r w:rsidRPr="00970A63">
              <w:rPr>
                <w:rFonts w:ascii="宋体" w:hAnsi="宋体" w:hint="eastAsia"/>
                <w:sz w:val="18"/>
                <w:szCs w:val="18"/>
              </w:rPr>
              <w:t>、支持通过无线方式传送大屏画面到</w:t>
            </w:r>
            <w:proofErr w:type="gramStart"/>
            <w:r w:rsidRPr="00970A63">
              <w:rPr>
                <w:rFonts w:ascii="宋体" w:hAnsi="宋体" w:hint="eastAsia"/>
                <w:sz w:val="18"/>
                <w:szCs w:val="18"/>
              </w:rPr>
              <w:t>移动端小屏上</w:t>
            </w:r>
            <w:proofErr w:type="gramEnd"/>
            <w:r w:rsidRPr="00970A63">
              <w:rPr>
                <w:rFonts w:ascii="宋体" w:hAnsi="宋体" w:hint="eastAsia"/>
                <w:sz w:val="18"/>
                <w:szCs w:val="18"/>
              </w:rPr>
              <w:t>显示，并可直接使用小屏对大屏进行多点触控</w:t>
            </w:r>
          </w:p>
          <w:p w14:paraId="7E0AEE8E" w14:textId="23862307" w:rsidR="007E652B" w:rsidRPr="00970A63" w:rsidRDefault="007E652B" w:rsidP="007E652B">
            <w:pPr>
              <w:pStyle w:val="NewNewNewNew"/>
              <w:rPr>
                <w:rFonts w:ascii="宋体" w:hAnsi="宋体"/>
                <w:sz w:val="18"/>
                <w:szCs w:val="18"/>
              </w:rPr>
            </w:pPr>
            <w:r>
              <w:rPr>
                <w:rFonts w:ascii="宋体" w:hAnsi="宋体"/>
                <w:sz w:val="18"/>
                <w:szCs w:val="18"/>
              </w:rPr>
              <w:t>8</w:t>
            </w:r>
            <w:r w:rsidRPr="00970A63">
              <w:rPr>
                <w:rFonts w:ascii="宋体" w:hAnsi="宋体" w:hint="eastAsia"/>
                <w:sz w:val="18"/>
                <w:szCs w:val="18"/>
              </w:rPr>
              <w:t>、系统软件具备远程视频会议功能，在不借助第三方硬件视频会议系统和M</w:t>
            </w:r>
            <w:r w:rsidRPr="00970A63">
              <w:rPr>
                <w:rFonts w:ascii="宋体" w:hAnsi="宋体"/>
                <w:sz w:val="18"/>
                <w:szCs w:val="18"/>
              </w:rPr>
              <w:t>CU</w:t>
            </w:r>
            <w:r w:rsidRPr="00970A63">
              <w:rPr>
                <w:rFonts w:ascii="宋体" w:hAnsi="宋体" w:hint="eastAsia"/>
                <w:sz w:val="18"/>
                <w:szCs w:val="18"/>
              </w:rPr>
              <w:t>的情况下至少需具备跨平台，多终端，异地远程召开音视频会议的能力。</w:t>
            </w:r>
          </w:p>
          <w:p w14:paraId="046EAA3C" w14:textId="0380E34F" w:rsidR="007E652B" w:rsidRDefault="007E652B" w:rsidP="007E652B">
            <w:pPr>
              <w:pStyle w:val="NewNewNewNew"/>
              <w:rPr>
                <w:rFonts w:ascii="宋体" w:hAnsi="宋体"/>
                <w:sz w:val="18"/>
                <w:szCs w:val="18"/>
              </w:rPr>
            </w:pPr>
            <w:r>
              <w:rPr>
                <w:rFonts w:ascii="宋体" w:hAnsi="宋体"/>
                <w:sz w:val="18"/>
                <w:szCs w:val="18"/>
              </w:rPr>
              <w:t>9</w:t>
            </w:r>
            <w:r w:rsidRPr="00970A63">
              <w:rPr>
                <w:rFonts w:ascii="宋体" w:hAnsi="宋体" w:hint="eastAsia"/>
                <w:sz w:val="18"/>
                <w:szCs w:val="18"/>
              </w:rPr>
              <w:t>、为全面兼顾用户使用需求，要求系统支持并兼容第三</w:t>
            </w:r>
            <w:proofErr w:type="gramStart"/>
            <w:r w:rsidRPr="00970A63">
              <w:rPr>
                <w:rFonts w:ascii="宋体" w:hAnsi="宋体" w:hint="eastAsia"/>
                <w:sz w:val="18"/>
                <w:szCs w:val="18"/>
              </w:rPr>
              <w:t>方标准</w:t>
            </w:r>
            <w:proofErr w:type="gramEnd"/>
            <w:r w:rsidRPr="00970A63">
              <w:rPr>
                <w:rFonts w:ascii="宋体" w:hAnsi="宋体" w:hint="eastAsia"/>
                <w:sz w:val="18"/>
                <w:szCs w:val="18"/>
              </w:rPr>
              <w:t>协议的硬件终端、移动端和P</w:t>
            </w:r>
            <w:r w:rsidRPr="00970A63">
              <w:rPr>
                <w:rFonts w:ascii="宋体" w:hAnsi="宋体"/>
                <w:sz w:val="18"/>
                <w:szCs w:val="18"/>
              </w:rPr>
              <w:t>C</w:t>
            </w:r>
            <w:r w:rsidRPr="00970A63">
              <w:rPr>
                <w:rFonts w:ascii="宋体" w:hAnsi="宋体" w:hint="eastAsia"/>
                <w:sz w:val="18"/>
                <w:szCs w:val="18"/>
              </w:rPr>
              <w:t>端等接入端，要求移动端和P</w:t>
            </w:r>
            <w:r w:rsidRPr="00970A63">
              <w:rPr>
                <w:rFonts w:ascii="宋体" w:hAnsi="宋体"/>
                <w:sz w:val="18"/>
                <w:szCs w:val="18"/>
              </w:rPr>
              <w:t>C</w:t>
            </w:r>
            <w:r w:rsidRPr="00970A63">
              <w:rPr>
                <w:rFonts w:ascii="宋体" w:hAnsi="宋体" w:hint="eastAsia"/>
                <w:sz w:val="18"/>
                <w:szCs w:val="18"/>
              </w:rPr>
              <w:t>端的接入支持Android、I</w:t>
            </w:r>
            <w:r w:rsidRPr="00970A63">
              <w:rPr>
                <w:rFonts w:ascii="宋体" w:hAnsi="宋体"/>
                <w:sz w:val="18"/>
                <w:szCs w:val="18"/>
              </w:rPr>
              <w:t>OS</w:t>
            </w:r>
            <w:r w:rsidRPr="00970A63">
              <w:rPr>
                <w:rFonts w:ascii="宋体" w:hAnsi="宋体" w:hint="eastAsia"/>
                <w:sz w:val="18"/>
                <w:szCs w:val="18"/>
              </w:rPr>
              <w:t>、Windows、M</w:t>
            </w:r>
            <w:r w:rsidRPr="00970A63">
              <w:rPr>
                <w:rFonts w:ascii="宋体" w:hAnsi="宋体"/>
                <w:sz w:val="18"/>
                <w:szCs w:val="18"/>
              </w:rPr>
              <w:t>ACOS</w:t>
            </w:r>
            <w:r w:rsidRPr="00970A63">
              <w:rPr>
                <w:rFonts w:ascii="宋体" w:hAnsi="宋体" w:hint="eastAsia"/>
                <w:sz w:val="18"/>
                <w:szCs w:val="18"/>
              </w:rPr>
              <w:t>等主流操作系统；</w:t>
            </w:r>
          </w:p>
          <w:p w14:paraId="248581F6" w14:textId="2DB4A1DF" w:rsidR="007E652B" w:rsidRDefault="007E652B" w:rsidP="007E652B">
            <w:pPr>
              <w:pStyle w:val="NewNewNewNew"/>
              <w:rPr>
                <w:rFonts w:ascii="宋体" w:hAnsi="宋体"/>
                <w:sz w:val="18"/>
                <w:szCs w:val="18"/>
              </w:rPr>
            </w:pPr>
            <w:r>
              <w:rPr>
                <w:rFonts w:ascii="宋体" w:hAnsi="宋体"/>
                <w:sz w:val="18"/>
                <w:szCs w:val="18"/>
              </w:rPr>
              <w:t>10</w:t>
            </w:r>
            <w:r w:rsidRPr="00970A63">
              <w:rPr>
                <w:rFonts w:ascii="宋体" w:hAnsi="宋体" w:hint="eastAsia"/>
                <w:sz w:val="18"/>
                <w:szCs w:val="18"/>
              </w:rPr>
              <w:t>、</w:t>
            </w:r>
            <w:r>
              <w:rPr>
                <w:rFonts w:ascii="宋体" w:hAnsi="宋体" w:hint="eastAsia"/>
                <w:sz w:val="18"/>
                <w:szCs w:val="18"/>
              </w:rPr>
              <w:t>方便参会人员互动交流，要求白板支持利用不同手势完成不同功能操作，如单指书写，双指缩放，移动漫游，手掌擦除等基本手势；</w:t>
            </w:r>
          </w:p>
          <w:p w14:paraId="30D77CC1" w14:textId="27E6B0B3" w:rsidR="007E652B" w:rsidRPr="00970A63" w:rsidRDefault="007E652B" w:rsidP="007E652B">
            <w:pPr>
              <w:pStyle w:val="NewNewNewNew"/>
              <w:rPr>
                <w:rFonts w:ascii="宋体" w:hAnsi="宋体"/>
                <w:sz w:val="18"/>
                <w:szCs w:val="18"/>
              </w:rPr>
            </w:pPr>
            <w:r>
              <w:rPr>
                <w:rFonts w:ascii="宋体" w:hAnsi="宋体"/>
                <w:sz w:val="18"/>
                <w:szCs w:val="18"/>
              </w:rPr>
              <w:t>11</w:t>
            </w:r>
            <w:r w:rsidRPr="00970A63">
              <w:rPr>
                <w:rFonts w:ascii="宋体" w:hAnsi="宋体" w:hint="eastAsia"/>
                <w:sz w:val="18"/>
                <w:szCs w:val="18"/>
              </w:rPr>
              <w:t>、</w:t>
            </w:r>
            <w:r>
              <w:rPr>
                <w:rFonts w:ascii="宋体" w:hAnsi="宋体" w:hint="eastAsia"/>
                <w:sz w:val="18"/>
                <w:szCs w:val="18"/>
              </w:rPr>
              <w:t>白板可根据书写内容多页连续书写，要求实现≥20分页扩充翻页书写能力，并能根据需求实现随时分页和翻页浏览回顾功能；系统除利用手背</w:t>
            </w:r>
            <w:proofErr w:type="gramStart"/>
            <w:r>
              <w:rPr>
                <w:rFonts w:ascii="宋体" w:hAnsi="宋体" w:hint="eastAsia"/>
                <w:sz w:val="18"/>
                <w:szCs w:val="18"/>
              </w:rPr>
              <w:t>擦住功能</w:t>
            </w:r>
            <w:proofErr w:type="gramEnd"/>
            <w:r>
              <w:rPr>
                <w:rFonts w:ascii="宋体" w:hAnsi="宋体" w:hint="eastAsia"/>
                <w:sz w:val="18"/>
                <w:szCs w:val="18"/>
              </w:rPr>
              <w:t>外，还需具备</w:t>
            </w:r>
            <w:proofErr w:type="gramStart"/>
            <w:r>
              <w:rPr>
                <w:rFonts w:ascii="宋体" w:hAnsi="宋体" w:hint="eastAsia"/>
                <w:sz w:val="18"/>
                <w:szCs w:val="18"/>
              </w:rPr>
              <w:t>整屏清屏</w:t>
            </w:r>
            <w:proofErr w:type="gramEnd"/>
            <w:r>
              <w:rPr>
                <w:rFonts w:ascii="宋体" w:hAnsi="宋体" w:hint="eastAsia"/>
                <w:sz w:val="18"/>
                <w:szCs w:val="18"/>
              </w:rPr>
              <w:t>，手掌擦除，圈选擦除，整页删除等多种擦除能力；</w:t>
            </w:r>
          </w:p>
          <w:p w14:paraId="55D9CF67" w14:textId="6D8CAC65" w:rsidR="007E652B" w:rsidRPr="00970A63" w:rsidRDefault="007E652B" w:rsidP="007E652B">
            <w:pPr>
              <w:pStyle w:val="NewNewNewNew"/>
              <w:rPr>
                <w:rFonts w:ascii="宋体" w:hAnsi="宋体"/>
                <w:sz w:val="18"/>
                <w:szCs w:val="18"/>
              </w:rPr>
            </w:pPr>
            <w:r>
              <w:rPr>
                <w:rFonts w:ascii="宋体" w:hAnsi="宋体"/>
                <w:sz w:val="18"/>
                <w:szCs w:val="18"/>
              </w:rPr>
              <w:t>12</w:t>
            </w:r>
            <w:r w:rsidRPr="00970A63">
              <w:rPr>
                <w:rFonts w:ascii="宋体" w:hAnsi="宋体" w:hint="eastAsia"/>
                <w:sz w:val="18"/>
                <w:szCs w:val="18"/>
              </w:rPr>
              <w:t>、</w:t>
            </w:r>
            <w:r>
              <w:rPr>
                <w:rFonts w:ascii="宋体" w:hAnsi="宋体" w:hint="eastAsia"/>
                <w:sz w:val="18"/>
                <w:szCs w:val="18"/>
              </w:rPr>
              <w:t>为更方便记录并执行会议讨论事项，避免人工记录不全面、不及时的情况发生，要求会议电子白板具备书写内容保存功能，会议结束支持一键保存到本地或通过邮件直接发送分享或一键生成</w:t>
            </w:r>
            <w:proofErr w:type="gramStart"/>
            <w:r>
              <w:rPr>
                <w:rFonts w:ascii="宋体" w:hAnsi="宋体" w:hint="eastAsia"/>
                <w:sz w:val="18"/>
                <w:szCs w:val="18"/>
              </w:rPr>
              <w:t>二维码扫描</w:t>
            </w:r>
            <w:proofErr w:type="gramEnd"/>
            <w:r>
              <w:rPr>
                <w:rFonts w:ascii="宋体" w:hAnsi="宋体" w:hint="eastAsia"/>
                <w:sz w:val="18"/>
                <w:szCs w:val="18"/>
              </w:rPr>
              <w:t>等方式实现会议内容的快速分享至所有与会者；</w:t>
            </w:r>
          </w:p>
          <w:p w14:paraId="1FF693B6" w14:textId="26DF8EAC" w:rsidR="007E652B" w:rsidRPr="000D31FD" w:rsidRDefault="007E652B" w:rsidP="007E652B">
            <w:pPr>
              <w:pStyle w:val="NewNewNewNew"/>
              <w:rPr>
                <w:rFonts w:ascii="宋体" w:hAnsi="宋体"/>
                <w:sz w:val="18"/>
                <w:szCs w:val="18"/>
              </w:rPr>
            </w:pPr>
            <w:r>
              <w:rPr>
                <w:rFonts w:ascii="宋体" w:hAnsi="宋体"/>
                <w:sz w:val="18"/>
                <w:szCs w:val="18"/>
              </w:rPr>
              <w:t>13</w:t>
            </w:r>
            <w:r w:rsidRPr="00970A63">
              <w:rPr>
                <w:rFonts w:ascii="宋体" w:hAnsi="宋体" w:hint="eastAsia"/>
                <w:sz w:val="18"/>
                <w:szCs w:val="18"/>
              </w:rPr>
              <w:t>、</w:t>
            </w:r>
            <w:r w:rsidRPr="000D31FD">
              <w:rPr>
                <w:rFonts w:ascii="宋体" w:hAnsi="宋体" w:hint="eastAsia"/>
                <w:sz w:val="18"/>
                <w:szCs w:val="18"/>
              </w:rPr>
              <w:t>智慧会议系统视频采集设备具备人脸自动检测、自动变焦、镜头跟随功能；</w:t>
            </w:r>
          </w:p>
          <w:p w14:paraId="518D792B" w14:textId="20FE29A2" w:rsidR="007E652B" w:rsidRPr="000D31FD" w:rsidRDefault="007E652B" w:rsidP="007E652B">
            <w:pPr>
              <w:pStyle w:val="NewNewNewNew"/>
              <w:rPr>
                <w:rFonts w:ascii="宋体" w:hAnsi="宋体"/>
                <w:sz w:val="18"/>
                <w:szCs w:val="18"/>
              </w:rPr>
            </w:pPr>
            <w:r>
              <w:rPr>
                <w:rFonts w:ascii="宋体" w:hAnsi="宋体"/>
                <w:sz w:val="18"/>
                <w:szCs w:val="18"/>
              </w:rPr>
              <w:t>14</w:t>
            </w:r>
            <w:r w:rsidRPr="00970A63">
              <w:rPr>
                <w:rFonts w:ascii="宋体" w:hAnsi="宋体" w:hint="eastAsia"/>
                <w:sz w:val="18"/>
                <w:szCs w:val="18"/>
              </w:rPr>
              <w:t>、</w:t>
            </w:r>
            <w:r w:rsidRPr="000D31FD">
              <w:rPr>
                <w:rFonts w:ascii="宋体" w:hAnsi="宋体" w:hint="eastAsia"/>
                <w:sz w:val="18"/>
                <w:szCs w:val="18"/>
              </w:rPr>
              <w:t>支持4倍数字变焦，E</w:t>
            </w:r>
            <w:r w:rsidRPr="000D31FD">
              <w:rPr>
                <w:rFonts w:ascii="宋体" w:hAnsi="宋体"/>
                <w:sz w:val="18"/>
                <w:szCs w:val="18"/>
              </w:rPr>
              <w:t>PTZ</w:t>
            </w:r>
            <w:r w:rsidRPr="000D31FD">
              <w:rPr>
                <w:rFonts w:ascii="宋体" w:hAnsi="宋体" w:hint="eastAsia"/>
                <w:sz w:val="18"/>
                <w:szCs w:val="18"/>
              </w:rPr>
              <w:t>电子智能云台，超大广角</w:t>
            </w:r>
            <w:r>
              <w:rPr>
                <w:rFonts w:ascii="宋体" w:hAnsi="宋体" w:hint="eastAsia"/>
                <w:sz w:val="18"/>
                <w:szCs w:val="18"/>
              </w:rPr>
              <w:t>，</w:t>
            </w:r>
            <w:r w:rsidRPr="000D31FD">
              <w:rPr>
                <w:rFonts w:ascii="宋体" w:hAnsi="宋体" w:hint="eastAsia"/>
                <w:sz w:val="18"/>
                <w:szCs w:val="18"/>
              </w:rPr>
              <w:t>有效像素828万，16：9显示画面。</w:t>
            </w:r>
          </w:p>
          <w:p w14:paraId="3B6E4E79" w14:textId="0A91C5C1" w:rsidR="007E652B" w:rsidRPr="000D31FD" w:rsidRDefault="007E652B" w:rsidP="007E652B">
            <w:pPr>
              <w:pStyle w:val="NewNewNewNew"/>
              <w:rPr>
                <w:rFonts w:ascii="宋体" w:hAnsi="宋体"/>
                <w:sz w:val="18"/>
                <w:szCs w:val="18"/>
              </w:rPr>
            </w:pPr>
            <w:r>
              <w:rPr>
                <w:rFonts w:ascii="宋体" w:hAnsi="宋体"/>
                <w:sz w:val="18"/>
                <w:szCs w:val="18"/>
              </w:rPr>
              <w:t>15</w:t>
            </w:r>
            <w:r w:rsidRPr="00970A63">
              <w:rPr>
                <w:rFonts w:ascii="宋体" w:hAnsi="宋体" w:hint="eastAsia"/>
                <w:sz w:val="18"/>
                <w:szCs w:val="18"/>
              </w:rPr>
              <w:t>、</w:t>
            </w:r>
            <w:r w:rsidRPr="000D31FD">
              <w:rPr>
                <w:rFonts w:ascii="宋体" w:hAnsi="宋体" w:hint="eastAsia"/>
                <w:sz w:val="18"/>
                <w:szCs w:val="18"/>
              </w:rPr>
              <w:t>采用1/2.5英寸高品质4</w:t>
            </w:r>
            <w:r w:rsidRPr="000D31FD">
              <w:rPr>
                <w:rFonts w:ascii="宋体" w:hAnsi="宋体"/>
                <w:sz w:val="18"/>
                <w:szCs w:val="18"/>
              </w:rPr>
              <w:t>K CMOS</w:t>
            </w:r>
            <w:r w:rsidRPr="000D31FD">
              <w:rPr>
                <w:rFonts w:ascii="宋体" w:hAnsi="宋体" w:hint="eastAsia"/>
                <w:sz w:val="18"/>
                <w:szCs w:val="18"/>
              </w:rPr>
              <w:t>图像传感器；</w:t>
            </w:r>
          </w:p>
          <w:p w14:paraId="11C5485C" w14:textId="063E5CFF" w:rsidR="007E652B" w:rsidRPr="000D31FD" w:rsidRDefault="007E652B" w:rsidP="007E652B">
            <w:pPr>
              <w:pStyle w:val="NewNewNewNew"/>
              <w:rPr>
                <w:rFonts w:ascii="宋体" w:hAnsi="宋体"/>
                <w:sz w:val="18"/>
                <w:szCs w:val="18"/>
              </w:rPr>
            </w:pPr>
            <w:r>
              <w:rPr>
                <w:rFonts w:ascii="宋体" w:hAnsi="宋体"/>
                <w:sz w:val="18"/>
                <w:szCs w:val="18"/>
              </w:rPr>
              <w:t>16</w:t>
            </w:r>
            <w:r w:rsidRPr="00970A63">
              <w:rPr>
                <w:rFonts w:ascii="宋体" w:hAnsi="宋体" w:hint="eastAsia"/>
                <w:sz w:val="18"/>
                <w:szCs w:val="18"/>
              </w:rPr>
              <w:t>、</w:t>
            </w:r>
            <w:r w:rsidRPr="000D31FD">
              <w:rPr>
                <w:rFonts w:ascii="宋体" w:hAnsi="宋体" w:hint="eastAsia"/>
                <w:sz w:val="18"/>
                <w:szCs w:val="18"/>
              </w:rPr>
              <w:t>内置2个MIC拾音器，可全向拾音，独有的噪声抑制算法，有效拾音距离可达5米；</w:t>
            </w:r>
          </w:p>
          <w:p w14:paraId="6D8580B7" w14:textId="3FBD96C0" w:rsidR="004F034D" w:rsidRPr="00E6767E" w:rsidRDefault="004F034D" w:rsidP="00E6767E">
            <w:pPr>
              <w:spacing w:line="480" w:lineRule="auto"/>
              <w:rPr>
                <w:rFonts w:ascii="宋体" w:hAnsi="宋体"/>
                <w:b/>
                <w:szCs w:val="21"/>
              </w:rPr>
            </w:pPr>
            <w:r w:rsidRPr="00E6767E">
              <w:rPr>
                <w:rFonts w:ascii="宋体" w:hAnsi="宋体" w:hint="eastAsia"/>
                <w:b/>
                <w:szCs w:val="21"/>
              </w:rPr>
              <w:t>资质要求</w:t>
            </w:r>
          </w:p>
          <w:p w14:paraId="17459B78" w14:textId="64D97FEF" w:rsidR="00164637" w:rsidRPr="00E6767E" w:rsidRDefault="00164637" w:rsidP="00164637">
            <w:pPr>
              <w:pStyle w:val="NewNewNewNew"/>
              <w:rPr>
                <w:rFonts w:ascii="宋体" w:hAnsi="宋体" w:cs="宋体"/>
                <w:sz w:val="18"/>
                <w:szCs w:val="18"/>
              </w:rPr>
            </w:pPr>
            <w:r w:rsidRPr="00E6767E">
              <w:rPr>
                <w:rFonts w:ascii="宋体" w:hAnsi="宋体" w:hint="eastAsia"/>
                <w:sz w:val="18"/>
                <w:szCs w:val="18"/>
              </w:rPr>
              <w:t>★</w:t>
            </w:r>
            <w:r w:rsidRPr="00E6767E">
              <w:rPr>
                <w:rFonts w:ascii="宋体" w:hAnsi="宋体" w:cs="宋体" w:hint="eastAsia"/>
                <w:sz w:val="18"/>
                <w:szCs w:val="18"/>
              </w:rPr>
              <w:t>提供</w:t>
            </w:r>
            <w:r w:rsidR="00E47B95">
              <w:rPr>
                <w:rFonts w:ascii="宋体" w:hAnsi="宋体" w:cs="宋体" w:hint="eastAsia"/>
                <w:sz w:val="18"/>
                <w:szCs w:val="18"/>
              </w:rPr>
              <w:t>产品</w:t>
            </w:r>
            <w:r w:rsidRPr="00E6767E">
              <w:rPr>
                <w:rFonts w:ascii="宋体" w:hAnsi="宋体" w:cs="宋体" w:hint="eastAsia"/>
                <w:sz w:val="18"/>
                <w:szCs w:val="18"/>
              </w:rPr>
              <w:t>3</w:t>
            </w:r>
            <w:r w:rsidRPr="00E6767E">
              <w:rPr>
                <w:rFonts w:ascii="宋体" w:hAnsi="宋体" w:cs="宋体"/>
                <w:sz w:val="18"/>
                <w:szCs w:val="18"/>
              </w:rPr>
              <w:t>C</w:t>
            </w:r>
            <w:r w:rsidR="00E47B95">
              <w:rPr>
                <w:rFonts w:ascii="宋体" w:hAnsi="宋体" w:cs="宋体" w:hint="eastAsia"/>
                <w:sz w:val="18"/>
                <w:szCs w:val="18"/>
              </w:rPr>
              <w:t>、</w:t>
            </w:r>
            <w:r w:rsidR="00E47B95" w:rsidRPr="00E6767E">
              <w:rPr>
                <w:rFonts w:ascii="宋体" w:hAnsi="宋体" w:cs="宋体" w:hint="eastAsia"/>
                <w:sz w:val="18"/>
                <w:szCs w:val="18"/>
              </w:rPr>
              <w:t>节能</w:t>
            </w:r>
            <w:r w:rsidR="00E47B95">
              <w:rPr>
                <w:rFonts w:ascii="宋体" w:hAnsi="宋体" w:cs="宋体" w:hint="eastAsia"/>
                <w:sz w:val="18"/>
                <w:szCs w:val="18"/>
              </w:rPr>
              <w:t>强制性</w:t>
            </w:r>
            <w:r w:rsidRPr="00E6767E">
              <w:rPr>
                <w:rFonts w:ascii="宋体" w:hAnsi="宋体" w:cs="宋体" w:hint="eastAsia"/>
                <w:sz w:val="18"/>
                <w:szCs w:val="18"/>
              </w:rPr>
              <w:t>认证证书及相关检测报告；</w:t>
            </w:r>
          </w:p>
          <w:p w14:paraId="52E59775" w14:textId="21825A63" w:rsidR="00164637" w:rsidRPr="00E6767E" w:rsidRDefault="00164637" w:rsidP="007E652B">
            <w:pPr>
              <w:pStyle w:val="NewNewNewNew"/>
              <w:ind w:firstLineChars="100" w:firstLine="180"/>
              <w:rPr>
                <w:rFonts w:ascii="宋体" w:hAnsi="宋体" w:cs="宋体"/>
                <w:sz w:val="18"/>
                <w:szCs w:val="18"/>
              </w:rPr>
            </w:pPr>
            <w:r w:rsidRPr="00E6767E">
              <w:rPr>
                <w:rFonts w:ascii="宋体" w:hAnsi="宋体" w:cs="宋体" w:hint="eastAsia"/>
                <w:sz w:val="18"/>
                <w:szCs w:val="18"/>
              </w:rPr>
              <w:t>提供产品合格测试C</w:t>
            </w:r>
            <w:r w:rsidRPr="00E6767E">
              <w:rPr>
                <w:rFonts w:ascii="宋体" w:hAnsi="宋体" w:cs="宋体"/>
                <w:sz w:val="18"/>
                <w:szCs w:val="18"/>
              </w:rPr>
              <w:t>B</w:t>
            </w:r>
            <w:r w:rsidRPr="00E6767E">
              <w:rPr>
                <w:rFonts w:ascii="宋体" w:hAnsi="宋体" w:cs="宋体" w:hint="eastAsia"/>
                <w:sz w:val="18"/>
                <w:szCs w:val="18"/>
              </w:rPr>
              <w:t>认证证书及相关检测报告；</w:t>
            </w:r>
          </w:p>
          <w:p w14:paraId="4CF04D27" w14:textId="20D240D6" w:rsidR="00164637" w:rsidRPr="00E6767E" w:rsidRDefault="00164637" w:rsidP="007E652B">
            <w:pPr>
              <w:pStyle w:val="NewNewNewNew"/>
              <w:ind w:firstLineChars="100" w:firstLine="180"/>
              <w:rPr>
                <w:rFonts w:ascii="宋体" w:hAnsi="宋体" w:cs="宋体"/>
                <w:sz w:val="18"/>
                <w:szCs w:val="18"/>
              </w:rPr>
            </w:pPr>
            <w:r w:rsidRPr="00E6767E">
              <w:rPr>
                <w:rFonts w:ascii="宋体" w:hAnsi="宋体" w:cs="宋体" w:hint="eastAsia"/>
                <w:sz w:val="18"/>
                <w:szCs w:val="18"/>
              </w:rPr>
              <w:t>提供</w:t>
            </w:r>
            <w:r w:rsidR="00E47B95">
              <w:rPr>
                <w:rFonts w:ascii="宋体" w:hAnsi="宋体" w:cs="宋体" w:hint="eastAsia"/>
                <w:sz w:val="18"/>
                <w:szCs w:val="18"/>
              </w:rPr>
              <w:t>产品</w:t>
            </w:r>
            <w:r w:rsidRPr="00E6767E">
              <w:rPr>
                <w:rFonts w:ascii="宋体" w:hAnsi="宋体" w:cs="宋体" w:hint="eastAsia"/>
                <w:sz w:val="18"/>
                <w:szCs w:val="18"/>
              </w:rPr>
              <w:t>C</w:t>
            </w:r>
            <w:r w:rsidRPr="00E6767E">
              <w:rPr>
                <w:rFonts w:ascii="宋体" w:hAnsi="宋体" w:cs="宋体"/>
                <w:sz w:val="18"/>
                <w:szCs w:val="18"/>
              </w:rPr>
              <w:t>E</w:t>
            </w:r>
            <w:r w:rsidR="00E47B95">
              <w:rPr>
                <w:rFonts w:ascii="宋体" w:hAnsi="宋体" w:cs="宋体" w:hint="eastAsia"/>
                <w:sz w:val="18"/>
                <w:szCs w:val="18"/>
              </w:rPr>
              <w:t>、</w:t>
            </w:r>
            <w:r w:rsidR="00E47B95" w:rsidRPr="00E6767E">
              <w:rPr>
                <w:rFonts w:ascii="宋体" w:hAnsi="宋体" w:cs="宋体"/>
                <w:sz w:val="18"/>
                <w:szCs w:val="18"/>
              </w:rPr>
              <w:t>FCC</w:t>
            </w:r>
            <w:r w:rsidR="00E47B95">
              <w:rPr>
                <w:rFonts w:ascii="宋体" w:hAnsi="宋体" w:cs="宋体" w:hint="eastAsia"/>
                <w:sz w:val="18"/>
                <w:szCs w:val="18"/>
              </w:rPr>
              <w:t>、</w:t>
            </w:r>
            <w:r w:rsidR="00E47B95" w:rsidRPr="00E6767E">
              <w:rPr>
                <w:rFonts w:ascii="宋体" w:hAnsi="宋体" w:cs="宋体"/>
                <w:sz w:val="18"/>
                <w:szCs w:val="18"/>
              </w:rPr>
              <w:t>R</w:t>
            </w:r>
            <w:r w:rsidR="00E47B95" w:rsidRPr="00E6767E">
              <w:rPr>
                <w:rFonts w:ascii="宋体" w:hAnsi="宋体" w:cs="宋体" w:hint="eastAsia"/>
                <w:sz w:val="18"/>
                <w:szCs w:val="18"/>
              </w:rPr>
              <w:t>oHS</w:t>
            </w:r>
            <w:r w:rsidRPr="00E6767E">
              <w:rPr>
                <w:rFonts w:ascii="宋体" w:hAnsi="宋体" w:cs="宋体" w:hint="eastAsia"/>
                <w:sz w:val="18"/>
                <w:szCs w:val="18"/>
              </w:rPr>
              <w:t>产品检测报告；</w:t>
            </w:r>
          </w:p>
          <w:p w14:paraId="60119E7E" w14:textId="77777777" w:rsidR="00164637" w:rsidRDefault="00164637" w:rsidP="00164637">
            <w:pPr>
              <w:rPr>
                <w:rFonts w:ascii="宋体" w:hAnsi="宋体" w:cs="宋体"/>
                <w:sz w:val="18"/>
                <w:szCs w:val="18"/>
              </w:rPr>
            </w:pPr>
          </w:p>
          <w:p w14:paraId="1625B5FD" w14:textId="403C3031" w:rsidR="009D46C0" w:rsidRPr="009B07A6" w:rsidRDefault="009D46C0" w:rsidP="00164637">
            <w:pPr>
              <w:rPr>
                <w:rFonts w:ascii="Arial Unicode MS" w:eastAsia="Arial Unicode MS" w:hAnsi="Arial Unicode MS" w:cs="Arial Unicode MS"/>
                <w:noProof/>
                <w:sz w:val="24"/>
                <w:szCs w:val="24"/>
              </w:rPr>
            </w:pPr>
            <w:r w:rsidRPr="009B07A6">
              <w:rPr>
                <w:rFonts w:ascii="宋体" w:eastAsia="宋体" w:hAnsi="宋体" w:hint="eastAsia"/>
                <w:sz w:val="24"/>
                <w:szCs w:val="24"/>
              </w:rPr>
              <w:t>二</w:t>
            </w:r>
            <w:r w:rsidRPr="009B07A6">
              <w:rPr>
                <w:rFonts w:ascii="Arial Unicode MS" w:eastAsia="Arial Unicode MS" w:hAnsi="Arial Unicode MS" w:cs="Arial Unicode MS" w:hint="eastAsia"/>
                <w:noProof/>
                <w:sz w:val="24"/>
                <w:szCs w:val="24"/>
              </w:rPr>
              <w:t>、</w:t>
            </w:r>
            <w:r w:rsidRPr="009B07A6">
              <w:rPr>
                <w:rFonts w:ascii="宋体" w:eastAsia="宋体" w:hAnsi="宋体" w:hint="eastAsia"/>
                <w:sz w:val="24"/>
                <w:szCs w:val="24"/>
              </w:rPr>
              <w:t>会议音响补充设备</w:t>
            </w:r>
          </w:p>
          <w:p w14:paraId="15EA79A7" w14:textId="77777777" w:rsidR="00504911" w:rsidRPr="00006CD8" w:rsidRDefault="00504911" w:rsidP="00504911">
            <w:pPr>
              <w:pStyle w:val="NewNewNewNew"/>
              <w:rPr>
                <w:rFonts w:ascii="宋体" w:hAnsi="宋体"/>
                <w:sz w:val="18"/>
                <w:szCs w:val="18"/>
              </w:rPr>
            </w:pPr>
            <w:r>
              <w:rPr>
                <w:rFonts w:ascii="宋体" w:hAnsi="宋体" w:hint="eastAsia"/>
                <w:sz w:val="24"/>
              </w:rPr>
              <w:t xml:space="preserve">2.1 </w:t>
            </w:r>
            <w:r w:rsidRPr="00006CD8">
              <w:rPr>
                <w:rFonts w:ascii="宋体" w:hAnsi="宋体" w:hint="eastAsia"/>
                <w:sz w:val="18"/>
                <w:szCs w:val="18"/>
              </w:rPr>
              <w:t>一托四</w:t>
            </w:r>
            <w:proofErr w:type="gramStart"/>
            <w:r w:rsidRPr="00006CD8">
              <w:rPr>
                <w:rFonts w:ascii="宋体" w:hAnsi="宋体" w:hint="eastAsia"/>
                <w:sz w:val="18"/>
                <w:szCs w:val="18"/>
              </w:rPr>
              <w:t>无线会议</w:t>
            </w:r>
            <w:proofErr w:type="gramEnd"/>
            <w:r w:rsidRPr="00006CD8">
              <w:rPr>
                <w:rFonts w:ascii="宋体" w:hAnsi="宋体" w:hint="eastAsia"/>
                <w:sz w:val="18"/>
                <w:szCs w:val="18"/>
              </w:rPr>
              <w:t>话筒</w:t>
            </w:r>
          </w:p>
          <w:p w14:paraId="5F49C792"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频率范围：</w:t>
            </w:r>
            <w:r w:rsidRPr="00006CD8">
              <w:rPr>
                <w:rFonts w:ascii="宋体" w:hAnsi="宋体"/>
                <w:sz w:val="18"/>
                <w:szCs w:val="18"/>
              </w:rPr>
              <w:t>UHF550~980MHz</w:t>
            </w:r>
          </w:p>
          <w:p w14:paraId="2C7A05F4"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调制方式：</w:t>
            </w:r>
            <w:r w:rsidRPr="00006CD8">
              <w:rPr>
                <w:rFonts w:ascii="宋体" w:hAnsi="宋体"/>
                <w:sz w:val="18"/>
                <w:szCs w:val="18"/>
              </w:rPr>
              <w:t xml:space="preserve">FM </w:t>
            </w:r>
          </w:p>
          <w:p w14:paraId="60433A47"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可调范围：</w:t>
            </w:r>
            <w:r w:rsidRPr="00006CD8">
              <w:rPr>
                <w:rFonts w:ascii="宋体" w:hAnsi="宋体"/>
                <w:sz w:val="18"/>
                <w:szCs w:val="18"/>
              </w:rPr>
              <w:t>250KHz</w:t>
            </w:r>
          </w:p>
          <w:p w14:paraId="0E1FB16E"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通道数目：</w:t>
            </w:r>
            <w:r w:rsidRPr="00006CD8">
              <w:rPr>
                <w:rFonts w:ascii="宋体" w:hAnsi="宋体"/>
                <w:sz w:val="18"/>
                <w:szCs w:val="18"/>
              </w:rPr>
              <w:t>200</w:t>
            </w:r>
          </w:p>
          <w:p w14:paraId="70E67132"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频率稳定度：±</w:t>
            </w:r>
            <w:r w:rsidRPr="00006CD8">
              <w:rPr>
                <w:rFonts w:ascii="宋体" w:hAnsi="宋体"/>
                <w:sz w:val="18"/>
                <w:szCs w:val="18"/>
              </w:rPr>
              <w:t>0.005%</w:t>
            </w:r>
          </w:p>
          <w:p w14:paraId="539179C2"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动态范围：</w:t>
            </w:r>
            <w:r w:rsidRPr="00006CD8">
              <w:rPr>
                <w:rFonts w:ascii="宋体" w:hAnsi="宋体"/>
                <w:sz w:val="18"/>
                <w:szCs w:val="18"/>
              </w:rPr>
              <w:t>90dB</w:t>
            </w:r>
          </w:p>
          <w:p w14:paraId="0EF8E537"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最大频偏：±</w:t>
            </w:r>
            <w:r w:rsidRPr="00006CD8">
              <w:rPr>
                <w:rFonts w:ascii="宋体" w:hAnsi="宋体"/>
                <w:sz w:val="18"/>
                <w:szCs w:val="18"/>
              </w:rPr>
              <w:t>45KHz</w:t>
            </w:r>
          </w:p>
          <w:p w14:paraId="7D7E2B5F"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音频回应：</w:t>
            </w:r>
            <w:r w:rsidRPr="00006CD8">
              <w:rPr>
                <w:rFonts w:ascii="宋体" w:hAnsi="宋体"/>
                <w:sz w:val="18"/>
                <w:szCs w:val="18"/>
              </w:rPr>
              <w:t>50Hz-18KHz（±3dB)</w:t>
            </w:r>
          </w:p>
          <w:p w14:paraId="6C52C4C9"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综合信噪比：</w:t>
            </w:r>
            <w:r w:rsidRPr="00006CD8">
              <w:rPr>
                <w:rFonts w:ascii="宋体" w:hAnsi="宋体"/>
                <w:sz w:val="18"/>
                <w:szCs w:val="18"/>
              </w:rPr>
              <w:t>&gt;90dB</w:t>
            </w:r>
          </w:p>
          <w:p w14:paraId="3E5434CD"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综合失真：</w:t>
            </w:r>
            <w:r w:rsidRPr="00006CD8">
              <w:rPr>
                <w:rFonts w:ascii="宋体" w:hAnsi="宋体"/>
                <w:sz w:val="18"/>
                <w:szCs w:val="18"/>
              </w:rPr>
              <w:t>&lt; 0.5%</w:t>
            </w:r>
          </w:p>
          <w:p w14:paraId="3F7A77F6"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使用距离：</w:t>
            </w:r>
            <w:r w:rsidRPr="00006CD8">
              <w:rPr>
                <w:rFonts w:ascii="宋体" w:hAnsi="宋体"/>
                <w:sz w:val="18"/>
                <w:szCs w:val="18"/>
              </w:rPr>
              <w:t>80米</w:t>
            </w:r>
          </w:p>
          <w:p w14:paraId="5858E9E3" w14:textId="77777777" w:rsidR="00504911" w:rsidRDefault="00504911" w:rsidP="00504911">
            <w:pPr>
              <w:spacing w:line="360" w:lineRule="auto"/>
              <w:rPr>
                <w:rFonts w:ascii="宋体" w:eastAsia="宋体" w:hAnsi="宋体"/>
                <w:sz w:val="24"/>
                <w:szCs w:val="24"/>
              </w:rPr>
            </w:pPr>
            <w:r>
              <w:rPr>
                <w:rFonts w:ascii="宋体" w:eastAsia="宋体" w:hAnsi="宋体" w:hint="eastAsia"/>
                <w:sz w:val="24"/>
                <w:szCs w:val="24"/>
              </w:rPr>
              <w:t>2.2</w:t>
            </w:r>
            <w:r>
              <w:rPr>
                <w:rFonts w:ascii="Arial Unicode MS" w:eastAsia="Arial Unicode MS" w:hAnsi="Arial Unicode MS" w:cs="Arial Unicode MS" w:hint="eastAsia"/>
                <w:noProof/>
              </w:rPr>
              <w:t>、</w:t>
            </w:r>
            <w:r>
              <w:rPr>
                <w:rFonts w:ascii="宋体" w:eastAsia="宋体" w:hAnsi="宋体" w:hint="eastAsia"/>
                <w:sz w:val="24"/>
                <w:szCs w:val="24"/>
              </w:rPr>
              <w:t>滤波电源时序器</w:t>
            </w:r>
          </w:p>
          <w:p w14:paraId="66119B47"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sz w:val="18"/>
                <w:szCs w:val="18"/>
              </w:rPr>
              <w:t>采用单片机控制，使时间更精确性能更稳定</w:t>
            </w:r>
          </w:p>
          <w:p w14:paraId="4C7EEFA0"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sz w:val="18"/>
                <w:szCs w:val="18"/>
              </w:rPr>
              <w:t>12路采用适合国标、美标和欧标的通用插座</w:t>
            </w:r>
          </w:p>
          <w:p w14:paraId="3CBB9821"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单路最大输出</w:t>
            </w:r>
            <w:r w:rsidRPr="00006CD8">
              <w:rPr>
                <w:rFonts w:ascii="宋体" w:hAnsi="宋体"/>
                <w:sz w:val="18"/>
                <w:szCs w:val="18"/>
              </w:rPr>
              <w:t>13A电流，总输出不超过40A。</w:t>
            </w:r>
          </w:p>
          <w:p w14:paraId="03C7FD03"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lastRenderedPageBreak/>
              <w:t>电源滤波器，为你的设备提供干净而稳定的电源（可选）。</w:t>
            </w:r>
          </w:p>
          <w:p w14:paraId="2A421975"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采用</w:t>
            </w:r>
            <w:r w:rsidRPr="00006CD8">
              <w:rPr>
                <w:rFonts w:ascii="宋体" w:hAnsi="宋体"/>
                <w:sz w:val="18"/>
                <w:szCs w:val="18"/>
              </w:rPr>
              <w:t>3芯单相的电源接线接口。</w:t>
            </w:r>
          </w:p>
          <w:p w14:paraId="44D76E47"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电压指示，实时的指示电网电压。</w:t>
            </w:r>
          </w:p>
          <w:p w14:paraId="17AE6C4B"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锁定面板按键功能，更好的保护现场安装和演出。</w:t>
            </w:r>
          </w:p>
          <w:p w14:paraId="197D2C33"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编程功能，可以随意的更改通道间的延时时间。</w:t>
            </w:r>
          </w:p>
          <w:p w14:paraId="721567C8"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集成</w:t>
            </w:r>
            <w:r w:rsidRPr="00006CD8">
              <w:rPr>
                <w:rFonts w:ascii="宋体" w:hAnsi="宋体"/>
                <w:sz w:val="18"/>
                <w:szCs w:val="18"/>
              </w:rPr>
              <w:t>RS485远程控制功能。</w:t>
            </w:r>
          </w:p>
          <w:p w14:paraId="3A3B59E5"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控制方式</w:t>
            </w:r>
            <w:proofErr w:type="gramStart"/>
            <w:r w:rsidRPr="00006CD8">
              <w:rPr>
                <w:rFonts w:ascii="宋体" w:hAnsi="宋体" w:hint="eastAsia"/>
                <w:sz w:val="18"/>
                <w:szCs w:val="18"/>
              </w:rPr>
              <w:t>多样</w:t>
            </w:r>
            <w:r w:rsidRPr="00006CD8">
              <w:rPr>
                <w:rFonts w:ascii="宋体" w:hAnsi="宋体"/>
                <w:sz w:val="18"/>
                <w:szCs w:val="18"/>
              </w:rPr>
              <w:t>,</w:t>
            </w:r>
            <w:proofErr w:type="gramEnd"/>
            <w:r w:rsidRPr="00006CD8">
              <w:rPr>
                <w:rFonts w:ascii="宋体" w:hAnsi="宋体"/>
                <w:sz w:val="18"/>
                <w:szCs w:val="18"/>
              </w:rPr>
              <w:t>USB,RS485,WIFI（可选），远程互联网控制（可选）。</w:t>
            </w:r>
          </w:p>
          <w:p w14:paraId="11F471F2"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能与同型号的电源分配器多台级联，而无需再购置其它控制器件。</w:t>
            </w:r>
          </w:p>
          <w:p w14:paraId="69C41CE4" w14:textId="77777777" w:rsidR="00504911" w:rsidRPr="00006CD8" w:rsidRDefault="00504911" w:rsidP="00504911">
            <w:pPr>
              <w:pStyle w:val="NewNewNewNew"/>
              <w:ind w:firstLineChars="300" w:firstLine="540"/>
              <w:rPr>
                <w:rFonts w:ascii="宋体" w:hAnsi="宋体"/>
                <w:sz w:val="18"/>
                <w:szCs w:val="18"/>
              </w:rPr>
            </w:pPr>
            <w:r w:rsidRPr="00006CD8">
              <w:rPr>
                <w:rFonts w:ascii="宋体" w:hAnsi="宋体" w:hint="eastAsia"/>
                <w:sz w:val="18"/>
                <w:szCs w:val="18"/>
              </w:rPr>
              <w:t>定时开关机，最长可达到</w:t>
            </w:r>
            <w:r w:rsidRPr="00006CD8">
              <w:rPr>
                <w:rFonts w:ascii="宋体" w:hAnsi="宋体"/>
                <w:sz w:val="18"/>
                <w:szCs w:val="18"/>
              </w:rPr>
              <w:t>12个月的定时开关机功能。</w:t>
            </w:r>
          </w:p>
          <w:p w14:paraId="6B8B0146" w14:textId="77777777" w:rsidR="001A7C95" w:rsidRDefault="009D46C0" w:rsidP="009D46C0">
            <w:pPr>
              <w:spacing w:line="360" w:lineRule="auto"/>
              <w:rPr>
                <w:rFonts w:ascii="宋体" w:eastAsia="宋体" w:hAnsi="宋体"/>
                <w:sz w:val="24"/>
                <w:szCs w:val="24"/>
              </w:rPr>
            </w:pPr>
            <w:r>
              <w:rPr>
                <w:rFonts w:ascii="宋体" w:eastAsia="宋体" w:hAnsi="宋体" w:hint="eastAsia"/>
                <w:sz w:val="24"/>
                <w:szCs w:val="24"/>
              </w:rPr>
              <w:t>2.3</w:t>
            </w:r>
            <w:r w:rsidRPr="009D46C0">
              <w:rPr>
                <w:rFonts w:ascii="宋体" w:eastAsia="宋体" w:hAnsi="宋体" w:hint="eastAsia"/>
                <w:sz w:val="24"/>
                <w:szCs w:val="24"/>
              </w:rPr>
              <w:t>、</w:t>
            </w:r>
            <w:r w:rsidR="001A7C95">
              <w:rPr>
                <w:rFonts w:ascii="宋体" w:eastAsia="宋体" w:hAnsi="宋体" w:hint="eastAsia"/>
                <w:sz w:val="24"/>
                <w:szCs w:val="24"/>
              </w:rPr>
              <w:t>设备柜</w:t>
            </w:r>
          </w:p>
          <w:p w14:paraId="4EBCC953" w14:textId="77777777" w:rsidR="009D46C0" w:rsidRPr="00006CD8" w:rsidRDefault="009D46C0" w:rsidP="00006CD8">
            <w:pPr>
              <w:pStyle w:val="NewNewNewNew"/>
              <w:ind w:firstLineChars="300" w:firstLine="540"/>
              <w:rPr>
                <w:rFonts w:ascii="宋体" w:hAnsi="宋体"/>
                <w:sz w:val="18"/>
                <w:szCs w:val="18"/>
              </w:rPr>
            </w:pPr>
            <w:r w:rsidRPr="00006CD8">
              <w:rPr>
                <w:rFonts w:ascii="宋体" w:hAnsi="宋体" w:hint="eastAsia"/>
                <w:sz w:val="18"/>
                <w:szCs w:val="18"/>
              </w:rPr>
              <w:t xml:space="preserve">原有音响设备布线及安装调试 </w:t>
            </w:r>
          </w:p>
          <w:p w14:paraId="5CDA4353" w14:textId="1FC890D2" w:rsidR="00F06A8F" w:rsidRPr="00F06A8F" w:rsidRDefault="009917FC" w:rsidP="00092CC4">
            <w:pPr>
              <w:spacing w:line="360" w:lineRule="auto"/>
              <w:rPr>
                <w:rFonts w:ascii="宋体" w:eastAsia="宋体" w:hAnsi="宋体"/>
                <w:sz w:val="28"/>
                <w:szCs w:val="28"/>
              </w:rPr>
            </w:pPr>
            <w:r w:rsidRPr="00C01088">
              <w:rPr>
                <w:rFonts w:ascii="宋体" w:eastAsia="宋体" w:hAnsi="宋体" w:hint="eastAsia"/>
                <w:sz w:val="24"/>
                <w:szCs w:val="24"/>
              </w:rPr>
              <w:t xml:space="preserve">　　　　　　　　　　　　　　　　</w:t>
            </w:r>
            <w:r w:rsidR="00092CC4">
              <w:rPr>
                <w:rFonts w:ascii="宋体" w:eastAsia="宋体" w:hAnsi="宋体" w:hint="eastAsia"/>
                <w:sz w:val="24"/>
                <w:szCs w:val="24"/>
              </w:rPr>
              <w:t xml:space="preserve"> </w:t>
            </w:r>
          </w:p>
        </w:tc>
      </w:tr>
    </w:tbl>
    <w:p w14:paraId="1EC11176" w14:textId="007A9335" w:rsidR="00F06A8F" w:rsidRPr="00F06A8F" w:rsidRDefault="00092CC4"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bookmarkStart w:id="0" w:name="_GoBack"/>
      <w:bookmarkEnd w:id="0"/>
    </w:p>
    <w:sectPr w:rsidR="00F06A8F" w:rsidRPr="00F06A8F" w:rsidSect="009B07A6">
      <w:pgSz w:w="11906" w:h="16838" w:code="9"/>
      <w:pgMar w:top="1134" w:right="1588"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332E9" w14:textId="77777777" w:rsidR="00B77A9B" w:rsidRDefault="00B77A9B" w:rsidP="000D5085">
      <w:r>
        <w:separator/>
      </w:r>
    </w:p>
  </w:endnote>
  <w:endnote w:type="continuationSeparator" w:id="0">
    <w:p w14:paraId="57146FDC" w14:textId="77777777" w:rsidR="00B77A9B" w:rsidRDefault="00B77A9B" w:rsidP="000D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381B4" w14:textId="77777777" w:rsidR="00B77A9B" w:rsidRDefault="00B77A9B" w:rsidP="000D5085">
      <w:r>
        <w:separator/>
      </w:r>
    </w:p>
  </w:footnote>
  <w:footnote w:type="continuationSeparator" w:id="0">
    <w:p w14:paraId="257FA47D" w14:textId="77777777" w:rsidR="00B77A9B" w:rsidRDefault="00B77A9B" w:rsidP="000D5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45E9588"/>
    <w:lvl w:ilvl="0" w:tplc="941A51A0">
      <w:start w:val="1"/>
      <w:numFmt w:val="decimal"/>
      <w:lvlText w:val="%1、"/>
      <w:lvlJc w:val="left"/>
      <w:pPr>
        <w:ind w:left="360" w:hanging="360"/>
      </w:pPr>
      <w:rPr>
        <w:rFonts w:hint="eastAsia"/>
        <w:sz w:val="18"/>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0000009"/>
    <w:multiLevelType w:val="hybridMultilevel"/>
    <w:tmpl w:val="E45E9588"/>
    <w:lvl w:ilvl="0" w:tplc="941A51A0">
      <w:start w:val="1"/>
      <w:numFmt w:val="decimal"/>
      <w:lvlText w:val="%1、"/>
      <w:lvlJc w:val="left"/>
      <w:pPr>
        <w:ind w:left="360" w:hanging="360"/>
      </w:pPr>
      <w:rPr>
        <w:rFonts w:hint="eastAsia"/>
        <w:sz w:val="18"/>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0000010"/>
    <w:multiLevelType w:val="hybridMultilevel"/>
    <w:tmpl w:val="6F546670"/>
    <w:lvl w:ilvl="0" w:tplc="6A8C1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14"/>
    <w:multiLevelType w:val="hybridMultilevel"/>
    <w:tmpl w:val="D3421D4C"/>
    <w:lvl w:ilvl="0" w:tplc="2AB00FF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120F7247"/>
    <w:multiLevelType w:val="multilevel"/>
    <w:tmpl w:val="120F724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877BA5"/>
    <w:multiLevelType w:val="multilevel"/>
    <w:tmpl w:val="19877BA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5AF730D"/>
    <w:multiLevelType w:val="multilevel"/>
    <w:tmpl w:val="25AF73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EDC3FEC"/>
    <w:multiLevelType w:val="hybridMultilevel"/>
    <w:tmpl w:val="71D431B4"/>
    <w:lvl w:ilvl="0" w:tplc="2F7045F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FBEB0DE"/>
    <w:multiLevelType w:val="singleLevel"/>
    <w:tmpl w:val="6FBEB0DE"/>
    <w:lvl w:ilvl="0">
      <w:start w:val="1"/>
      <w:numFmt w:val="decimal"/>
      <w:lvlText w:val="%1."/>
      <w:lvlJc w:val="left"/>
      <w:pPr>
        <w:ind w:left="425" w:hanging="425"/>
      </w:pPr>
      <w:rPr>
        <w:rFonts w:hint="default"/>
      </w:rPr>
    </w:lvl>
  </w:abstractNum>
  <w:abstractNum w:abstractNumId="9">
    <w:nsid w:val="751567CC"/>
    <w:multiLevelType w:val="hybridMultilevel"/>
    <w:tmpl w:val="798664A2"/>
    <w:lvl w:ilvl="0" w:tplc="721889D0">
      <w:start w:val="1"/>
      <w:numFmt w:val="japaneseCounting"/>
      <w:lvlText w:val="%1、"/>
      <w:lvlJc w:val="left"/>
      <w:pPr>
        <w:ind w:left="450" w:hanging="45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0"/>
  </w:num>
  <w:num w:numId="7">
    <w:abstractNumId w:val="3"/>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06CD8"/>
    <w:rsid w:val="00015482"/>
    <w:rsid w:val="00077372"/>
    <w:rsid w:val="00092CC4"/>
    <w:rsid w:val="000D31FD"/>
    <w:rsid w:val="000D5085"/>
    <w:rsid w:val="000E0B80"/>
    <w:rsid w:val="00107F2C"/>
    <w:rsid w:val="0011746F"/>
    <w:rsid w:val="00141CD8"/>
    <w:rsid w:val="00164637"/>
    <w:rsid w:val="001838F0"/>
    <w:rsid w:val="001A7C95"/>
    <w:rsid w:val="001F7F99"/>
    <w:rsid w:val="002354FE"/>
    <w:rsid w:val="003372BD"/>
    <w:rsid w:val="00365529"/>
    <w:rsid w:val="00437020"/>
    <w:rsid w:val="004F034D"/>
    <w:rsid w:val="00504911"/>
    <w:rsid w:val="00565CE7"/>
    <w:rsid w:val="00657887"/>
    <w:rsid w:val="00681901"/>
    <w:rsid w:val="00704179"/>
    <w:rsid w:val="007A3DAA"/>
    <w:rsid w:val="007C0E4C"/>
    <w:rsid w:val="007E652B"/>
    <w:rsid w:val="0085369C"/>
    <w:rsid w:val="00880981"/>
    <w:rsid w:val="008E5184"/>
    <w:rsid w:val="008E5592"/>
    <w:rsid w:val="008E63B4"/>
    <w:rsid w:val="008E7E14"/>
    <w:rsid w:val="008F72F1"/>
    <w:rsid w:val="00964871"/>
    <w:rsid w:val="00970A63"/>
    <w:rsid w:val="009917FC"/>
    <w:rsid w:val="009B07A6"/>
    <w:rsid w:val="009C0DF9"/>
    <w:rsid w:val="009D46C0"/>
    <w:rsid w:val="00A3246D"/>
    <w:rsid w:val="00A37CED"/>
    <w:rsid w:val="00A4362E"/>
    <w:rsid w:val="00AC1A2D"/>
    <w:rsid w:val="00AE592D"/>
    <w:rsid w:val="00AF7F69"/>
    <w:rsid w:val="00B2526B"/>
    <w:rsid w:val="00B51CD0"/>
    <w:rsid w:val="00B72766"/>
    <w:rsid w:val="00B77A9B"/>
    <w:rsid w:val="00B8669B"/>
    <w:rsid w:val="00BB436D"/>
    <w:rsid w:val="00BC0872"/>
    <w:rsid w:val="00C01088"/>
    <w:rsid w:val="00C10E84"/>
    <w:rsid w:val="00C16563"/>
    <w:rsid w:val="00D20CD5"/>
    <w:rsid w:val="00DF6466"/>
    <w:rsid w:val="00E367DD"/>
    <w:rsid w:val="00E47B95"/>
    <w:rsid w:val="00E53E18"/>
    <w:rsid w:val="00E6767E"/>
    <w:rsid w:val="00E741F3"/>
    <w:rsid w:val="00EA51D3"/>
    <w:rsid w:val="00F06A8F"/>
    <w:rsid w:val="00FF3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2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5184"/>
    <w:pPr>
      <w:ind w:firstLineChars="200" w:firstLine="420"/>
    </w:pPr>
  </w:style>
  <w:style w:type="character" w:customStyle="1" w:styleId="Char">
    <w:name w:val="列出段落 Char"/>
    <w:link w:val="2"/>
    <w:qFormat/>
    <w:locked/>
    <w:rsid w:val="00565CE7"/>
    <w:rPr>
      <w:rFonts w:ascii="Calibri" w:hAnsi="Calibri"/>
      <w:lang w:val="zh-CN"/>
    </w:rPr>
  </w:style>
  <w:style w:type="paragraph" w:customStyle="1" w:styleId="2">
    <w:name w:val="列出段落2"/>
    <w:basedOn w:val="a"/>
    <w:link w:val="Char"/>
    <w:qFormat/>
    <w:rsid w:val="00565CE7"/>
    <w:pPr>
      <w:ind w:firstLineChars="200" w:firstLine="420"/>
    </w:pPr>
    <w:rPr>
      <w:rFonts w:ascii="Calibri" w:hAnsi="Calibri"/>
      <w:lang w:val="zh-CN"/>
    </w:rPr>
  </w:style>
  <w:style w:type="paragraph" w:customStyle="1" w:styleId="1">
    <w:name w:val="列出段落1"/>
    <w:basedOn w:val="a"/>
    <w:uiPriority w:val="34"/>
    <w:qFormat/>
    <w:rsid w:val="00565CE7"/>
    <w:pPr>
      <w:ind w:firstLineChars="200" w:firstLine="420"/>
    </w:pPr>
    <w:rPr>
      <w:rFonts w:ascii="Times New Roman" w:eastAsia="宋体" w:hAnsi="Times New Roman" w:cs="Times New Roman"/>
      <w:szCs w:val="24"/>
    </w:rPr>
  </w:style>
  <w:style w:type="paragraph" w:styleId="a5">
    <w:name w:val="Balloon Text"/>
    <w:basedOn w:val="a"/>
    <w:link w:val="Char0"/>
    <w:uiPriority w:val="99"/>
    <w:semiHidden/>
    <w:unhideWhenUsed/>
    <w:rsid w:val="009D46C0"/>
    <w:rPr>
      <w:sz w:val="18"/>
      <w:szCs w:val="18"/>
    </w:rPr>
  </w:style>
  <w:style w:type="character" w:customStyle="1" w:styleId="Char0">
    <w:name w:val="批注框文本 Char"/>
    <w:basedOn w:val="a0"/>
    <w:link w:val="a5"/>
    <w:uiPriority w:val="99"/>
    <w:semiHidden/>
    <w:rsid w:val="009D46C0"/>
    <w:rPr>
      <w:sz w:val="18"/>
      <w:szCs w:val="18"/>
    </w:rPr>
  </w:style>
  <w:style w:type="paragraph" w:customStyle="1" w:styleId="NewNewNewNew">
    <w:name w:val="正文 New New New New"/>
    <w:rsid w:val="00006CD8"/>
    <w:pPr>
      <w:widowControl w:val="0"/>
      <w:jc w:val="both"/>
    </w:pPr>
    <w:rPr>
      <w:rFonts w:ascii="Times New Roman" w:eastAsia="宋体" w:hAnsi="Times New Roman" w:cs="Times New Roman"/>
      <w:kern w:val="0"/>
      <w:sz w:val="20"/>
      <w:szCs w:val="24"/>
    </w:rPr>
  </w:style>
  <w:style w:type="paragraph" w:styleId="a6">
    <w:name w:val="header"/>
    <w:basedOn w:val="a"/>
    <w:link w:val="Char1"/>
    <w:uiPriority w:val="99"/>
    <w:unhideWhenUsed/>
    <w:rsid w:val="000D50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D5085"/>
    <w:rPr>
      <w:sz w:val="18"/>
      <w:szCs w:val="18"/>
    </w:rPr>
  </w:style>
  <w:style w:type="paragraph" w:styleId="a7">
    <w:name w:val="footer"/>
    <w:basedOn w:val="a"/>
    <w:link w:val="Char2"/>
    <w:uiPriority w:val="99"/>
    <w:unhideWhenUsed/>
    <w:rsid w:val="000D5085"/>
    <w:pPr>
      <w:tabs>
        <w:tab w:val="center" w:pos="4153"/>
        <w:tab w:val="right" w:pos="8306"/>
      </w:tabs>
      <w:snapToGrid w:val="0"/>
      <w:jc w:val="left"/>
    </w:pPr>
    <w:rPr>
      <w:sz w:val="18"/>
      <w:szCs w:val="18"/>
    </w:rPr>
  </w:style>
  <w:style w:type="character" w:customStyle="1" w:styleId="Char2">
    <w:name w:val="页脚 Char"/>
    <w:basedOn w:val="a0"/>
    <w:link w:val="a7"/>
    <w:uiPriority w:val="99"/>
    <w:rsid w:val="000D5085"/>
    <w:rPr>
      <w:sz w:val="18"/>
      <w:szCs w:val="18"/>
    </w:rPr>
  </w:style>
  <w:style w:type="character" w:styleId="a8">
    <w:name w:val="Placeholder Text"/>
    <w:basedOn w:val="a0"/>
    <w:uiPriority w:val="99"/>
    <w:semiHidden/>
    <w:rsid w:val="009B07A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5184"/>
    <w:pPr>
      <w:ind w:firstLineChars="200" w:firstLine="420"/>
    </w:pPr>
  </w:style>
  <w:style w:type="character" w:customStyle="1" w:styleId="Char">
    <w:name w:val="列出段落 Char"/>
    <w:link w:val="2"/>
    <w:qFormat/>
    <w:locked/>
    <w:rsid w:val="00565CE7"/>
    <w:rPr>
      <w:rFonts w:ascii="Calibri" w:hAnsi="Calibri"/>
      <w:lang w:val="zh-CN"/>
    </w:rPr>
  </w:style>
  <w:style w:type="paragraph" w:customStyle="1" w:styleId="2">
    <w:name w:val="列出段落2"/>
    <w:basedOn w:val="a"/>
    <w:link w:val="Char"/>
    <w:qFormat/>
    <w:rsid w:val="00565CE7"/>
    <w:pPr>
      <w:ind w:firstLineChars="200" w:firstLine="420"/>
    </w:pPr>
    <w:rPr>
      <w:rFonts w:ascii="Calibri" w:hAnsi="Calibri"/>
      <w:lang w:val="zh-CN"/>
    </w:rPr>
  </w:style>
  <w:style w:type="paragraph" w:customStyle="1" w:styleId="1">
    <w:name w:val="列出段落1"/>
    <w:basedOn w:val="a"/>
    <w:uiPriority w:val="34"/>
    <w:qFormat/>
    <w:rsid w:val="00565CE7"/>
    <w:pPr>
      <w:ind w:firstLineChars="200" w:firstLine="420"/>
    </w:pPr>
    <w:rPr>
      <w:rFonts w:ascii="Times New Roman" w:eastAsia="宋体" w:hAnsi="Times New Roman" w:cs="Times New Roman"/>
      <w:szCs w:val="24"/>
    </w:rPr>
  </w:style>
  <w:style w:type="paragraph" w:styleId="a5">
    <w:name w:val="Balloon Text"/>
    <w:basedOn w:val="a"/>
    <w:link w:val="Char0"/>
    <w:uiPriority w:val="99"/>
    <w:semiHidden/>
    <w:unhideWhenUsed/>
    <w:rsid w:val="009D46C0"/>
    <w:rPr>
      <w:sz w:val="18"/>
      <w:szCs w:val="18"/>
    </w:rPr>
  </w:style>
  <w:style w:type="character" w:customStyle="1" w:styleId="Char0">
    <w:name w:val="批注框文本 Char"/>
    <w:basedOn w:val="a0"/>
    <w:link w:val="a5"/>
    <w:uiPriority w:val="99"/>
    <w:semiHidden/>
    <w:rsid w:val="009D46C0"/>
    <w:rPr>
      <w:sz w:val="18"/>
      <w:szCs w:val="18"/>
    </w:rPr>
  </w:style>
  <w:style w:type="paragraph" w:customStyle="1" w:styleId="NewNewNewNew">
    <w:name w:val="正文 New New New New"/>
    <w:rsid w:val="00006CD8"/>
    <w:pPr>
      <w:widowControl w:val="0"/>
      <w:jc w:val="both"/>
    </w:pPr>
    <w:rPr>
      <w:rFonts w:ascii="Times New Roman" w:eastAsia="宋体" w:hAnsi="Times New Roman" w:cs="Times New Roman"/>
      <w:kern w:val="0"/>
      <w:sz w:val="20"/>
      <w:szCs w:val="24"/>
    </w:rPr>
  </w:style>
  <w:style w:type="paragraph" w:styleId="a6">
    <w:name w:val="header"/>
    <w:basedOn w:val="a"/>
    <w:link w:val="Char1"/>
    <w:uiPriority w:val="99"/>
    <w:unhideWhenUsed/>
    <w:rsid w:val="000D50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D5085"/>
    <w:rPr>
      <w:sz w:val="18"/>
      <w:szCs w:val="18"/>
    </w:rPr>
  </w:style>
  <w:style w:type="paragraph" w:styleId="a7">
    <w:name w:val="footer"/>
    <w:basedOn w:val="a"/>
    <w:link w:val="Char2"/>
    <w:uiPriority w:val="99"/>
    <w:unhideWhenUsed/>
    <w:rsid w:val="000D5085"/>
    <w:pPr>
      <w:tabs>
        <w:tab w:val="center" w:pos="4153"/>
        <w:tab w:val="right" w:pos="8306"/>
      </w:tabs>
      <w:snapToGrid w:val="0"/>
      <w:jc w:val="left"/>
    </w:pPr>
    <w:rPr>
      <w:sz w:val="18"/>
      <w:szCs w:val="18"/>
    </w:rPr>
  </w:style>
  <w:style w:type="character" w:customStyle="1" w:styleId="Char2">
    <w:name w:val="页脚 Char"/>
    <w:basedOn w:val="a0"/>
    <w:link w:val="a7"/>
    <w:uiPriority w:val="99"/>
    <w:rsid w:val="000D5085"/>
    <w:rPr>
      <w:sz w:val="18"/>
      <w:szCs w:val="18"/>
    </w:rPr>
  </w:style>
  <w:style w:type="character" w:styleId="a8">
    <w:name w:val="Placeholder Text"/>
    <w:basedOn w:val="a0"/>
    <w:uiPriority w:val="99"/>
    <w:semiHidden/>
    <w:rsid w:val="009B07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062188">
      <w:bodyDiv w:val="1"/>
      <w:marLeft w:val="0"/>
      <w:marRight w:val="0"/>
      <w:marTop w:val="0"/>
      <w:marBottom w:val="0"/>
      <w:divBdr>
        <w:top w:val="none" w:sz="0" w:space="0" w:color="auto"/>
        <w:left w:val="none" w:sz="0" w:space="0" w:color="auto"/>
        <w:bottom w:val="none" w:sz="0" w:space="0" w:color="auto"/>
        <w:right w:val="none" w:sz="0" w:space="0" w:color="auto"/>
      </w:divBdr>
    </w:div>
    <w:div w:id="13149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403</Words>
  <Characters>2301</Characters>
  <Application>Microsoft Office Word</Application>
  <DocSecurity>0</DocSecurity>
  <Lines>19</Lines>
  <Paragraphs>5</Paragraphs>
  <ScaleCrop>false</ScaleCrop>
  <Company>南京中医药大学</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翁翎</cp:lastModifiedBy>
  <cp:revision>20</cp:revision>
  <dcterms:created xsi:type="dcterms:W3CDTF">2020-10-13T09:43:00Z</dcterms:created>
  <dcterms:modified xsi:type="dcterms:W3CDTF">2020-10-23T01:53:00Z</dcterms:modified>
</cp:coreProperties>
</file>