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47E02" w:rsidRPr="009917FC" w:rsidTr="00F97ACB">
        <w:tc>
          <w:tcPr>
            <w:tcW w:w="8296" w:type="dxa"/>
          </w:tcPr>
          <w:p w:rsidR="00247E02" w:rsidRPr="009917FC" w:rsidRDefault="00247E0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47E02" w:rsidRPr="009917FC" w:rsidRDefault="00247E02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六门冰柜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33EAE">
              <w:rPr>
                <w:rFonts w:ascii="宋体" w:eastAsia="宋体" w:hAnsi="宋体" w:hint="eastAsia"/>
                <w:sz w:val="28"/>
                <w:szCs w:val="28"/>
              </w:rPr>
              <w:t>用于中药种子种苗贮藏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917FC" w:rsidRDefault="004929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冷藏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-1~</w:t>
            </w:r>
            <w:r>
              <w:rPr>
                <w:rFonts w:ascii="宋体" w:eastAsia="宋体" w:hAnsi="宋体"/>
                <w:sz w:val="28"/>
                <w:szCs w:val="28"/>
              </w:rPr>
              <w:t>10℃，冷冻＜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-15℃</w:t>
            </w:r>
          </w:p>
          <w:p w:rsidR="00492967" w:rsidRDefault="004929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毛容积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1450L</w:t>
            </w:r>
          </w:p>
          <w:p w:rsidR="00492967" w:rsidRDefault="004929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定频</w:t>
            </w:r>
          </w:p>
          <w:p w:rsidR="00492967" w:rsidRDefault="004929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制冷方式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直冷</w:t>
            </w:r>
          </w:p>
          <w:p w:rsidR="00492967" w:rsidRDefault="004929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控温方式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电子控温</w:t>
            </w:r>
          </w:p>
          <w:p w:rsidR="00492967" w:rsidRDefault="004929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全铜</w:t>
            </w:r>
          </w:p>
          <w:p w:rsidR="00492967" w:rsidRPr="009917FC" w:rsidRDefault="004929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噪声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61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247E02" w:rsidP="00F93336">
            <w:pPr>
              <w:ind w:firstLineChars="1800" w:firstLine="50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247E0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47E02"/>
    <w:rsid w:val="003372BD"/>
    <w:rsid w:val="00492967"/>
    <w:rsid w:val="007C0E4C"/>
    <w:rsid w:val="0085369C"/>
    <w:rsid w:val="009917FC"/>
    <w:rsid w:val="00B33EAE"/>
    <w:rsid w:val="00F06A8F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100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7</cp:revision>
  <dcterms:created xsi:type="dcterms:W3CDTF">2018-09-05T07:41:00Z</dcterms:created>
  <dcterms:modified xsi:type="dcterms:W3CDTF">2020-10-10T07:57:00Z</dcterms:modified>
</cp:coreProperties>
</file>