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25891" w:rsidRPr="009917FC" w:rsidTr="00337EB4">
        <w:tc>
          <w:tcPr>
            <w:tcW w:w="8296" w:type="dxa"/>
          </w:tcPr>
          <w:p w:rsidR="00B25891" w:rsidRPr="009917FC" w:rsidRDefault="00B25891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B25891" w:rsidRPr="002866B5" w:rsidRDefault="00BD3842" w:rsidP="0085168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泰州校区</w:t>
            </w:r>
            <w:r w:rsidR="00B25891" w:rsidRPr="002866B5">
              <w:rPr>
                <w:rFonts w:ascii="宋体" w:hAnsi="宋体" w:hint="eastAsia"/>
              </w:rPr>
              <w:t>行政办公家具零星采购</w:t>
            </w:r>
          </w:p>
          <w:p w:rsidR="00B25891" w:rsidRPr="002866B5" w:rsidRDefault="00B25891" w:rsidP="009917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F2197E" w:rsidRPr="002866B5" w:rsidRDefault="009917FC" w:rsidP="00CE538C">
            <w:pPr>
              <w:rPr>
                <w:rFonts w:ascii="宋体" w:hAnsi="宋体"/>
              </w:rPr>
            </w:pPr>
            <w:r w:rsidRPr="002866B5">
              <w:rPr>
                <w:rFonts w:ascii="宋体" w:hAnsi="宋体" w:hint="eastAsia"/>
              </w:rPr>
              <w:t>主要用途描述：</w:t>
            </w:r>
          </w:p>
          <w:p w:rsidR="00B34153" w:rsidRDefault="00B34153" w:rsidP="00B34153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、</w:t>
            </w:r>
            <w:r w:rsidR="009105B2">
              <w:rPr>
                <w:rFonts w:ascii="宋体" w:hAnsi="宋体" w:hint="eastAsia"/>
              </w:rPr>
              <w:t>泰州校区</w:t>
            </w:r>
            <w:r w:rsidR="001502FA">
              <w:rPr>
                <w:rFonts w:ascii="宋体" w:hAnsi="宋体" w:hint="eastAsia"/>
              </w:rPr>
              <w:t>行政办公家具</w:t>
            </w:r>
            <w:r w:rsidR="00150014">
              <w:rPr>
                <w:rFonts w:ascii="宋体" w:hAnsi="宋体" w:hint="eastAsia"/>
              </w:rPr>
              <w:t>2022</w:t>
            </w:r>
            <w:r w:rsidR="00BB729C">
              <w:rPr>
                <w:rFonts w:ascii="宋体" w:hAnsi="宋体" w:hint="eastAsia"/>
              </w:rPr>
              <w:t>年度</w:t>
            </w:r>
            <w:r w:rsidR="001502FA">
              <w:rPr>
                <w:rFonts w:ascii="宋体" w:hAnsi="宋体" w:hint="eastAsia"/>
              </w:rPr>
              <w:t>零星采购</w:t>
            </w:r>
            <w:r w:rsidR="001502FA">
              <w:rPr>
                <w:rFonts w:ascii="宋体" w:hAnsi="宋体" w:hint="eastAsia"/>
              </w:rPr>
              <w:t>,</w:t>
            </w:r>
            <w:r w:rsidR="001502FA">
              <w:rPr>
                <w:rFonts w:ascii="宋体" w:hAnsi="宋体" w:hint="eastAsia"/>
              </w:rPr>
              <w:t>要求供货单位</w:t>
            </w:r>
            <w:r w:rsidR="00BB729C">
              <w:rPr>
                <w:rFonts w:ascii="宋体" w:hAnsi="宋体" w:hint="eastAsia"/>
              </w:rPr>
              <w:t>按使用方要求</w:t>
            </w:r>
            <w:r w:rsidR="001502FA">
              <w:rPr>
                <w:rFonts w:ascii="宋体" w:hAnsi="宋体" w:hint="eastAsia"/>
              </w:rPr>
              <w:t>供</w:t>
            </w:r>
            <w:r w:rsidR="009105B2">
              <w:rPr>
                <w:rFonts w:ascii="宋体" w:hAnsi="宋体" w:hint="eastAsia"/>
              </w:rPr>
              <w:t>货</w:t>
            </w:r>
            <w:r w:rsidR="001502FA">
              <w:rPr>
                <w:rFonts w:ascii="宋体" w:hAnsi="宋体" w:hint="eastAsia"/>
              </w:rPr>
              <w:t>，保证用户及时使用。</w:t>
            </w:r>
            <w:r w:rsidR="00F2197E">
              <w:rPr>
                <w:rFonts w:ascii="宋体" w:hAnsi="宋体" w:hint="eastAsia"/>
              </w:rPr>
              <w:t xml:space="preserve"> </w:t>
            </w:r>
          </w:p>
          <w:p w:rsidR="00B34153" w:rsidRDefault="00B34153" w:rsidP="001502FA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、</w:t>
            </w:r>
            <w:r w:rsidR="001502FA">
              <w:rPr>
                <w:rFonts w:ascii="宋体" w:hAnsi="宋体" w:hint="eastAsia"/>
              </w:rPr>
              <w:t>资质要求：</w:t>
            </w:r>
            <w:r w:rsidR="00150014">
              <w:rPr>
                <w:rFonts w:ascii="宋体" w:hAnsi="宋体"/>
              </w:rPr>
              <w:t>202</w:t>
            </w:r>
            <w:r w:rsidR="00150014">
              <w:rPr>
                <w:rFonts w:ascii="宋体" w:hAnsi="宋体" w:hint="eastAsia"/>
              </w:rPr>
              <w:t>0-2022</w:t>
            </w:r>
            <w:r w:rsidR="001502FA" w:rsidRPr="00F2197E">
              <w:rPr>
                <w:rFonts w:ascii="宋体" w:hAnsi="宋体"/>
              </w:rPr>
              <w:t>年度江苏省省级、南京市市级以及区级党政机关、事业单位及团体组织家具协议供货</w:t>
            </w:r>
            <w:r w:rsidR="00CE538C">
              <w:rPr>
                <w:rFonts w:ascii="宋体" w:hAnsi="宋体" w:hint="eastAsia"/>
              </w:rPr>
              <w:t>（分包一、二）</w:t>
            </w:r>
            <w:r w:rsidR="001502FA" w:rsidRPr="00F2197E">
              <w:rPr>
                <w:rFonts w:ascii="宋体" w:hAnsi="宋体"/>
              </w:rPr>
              <w:t>供应商</w:t>
            </w:r>
            <w:r w:rsidR="001502FA">
              <w:rPr>
                <w:rFonts w:ascii="宋体" w:hAnsi="宋体" w:hint="eastAsia"/>
              </w:rPr>
              <w:t>。</w:t>
            </w:r>
          </w:p>
          <w:p w:rsidR="003B789C" w:rsidRDefault="003B789C" w:rsidP="001502FA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、质保</w:t>
            </w:r>
            <w:r>
              <w:rPr>
                <w:rFonts w:ascii="宋体" w:hAnsi="宋体" w:hint="eastAsia"/>
              </w:rPr>
              <w:t>15</w:t>
            </w:r>
            <w:r>
              <w:rPr>
                <w:rFonts w:ascii="宋体" w:hAnsi="宋体" w:hint="eastAsia"/>
              </w:rPr>
              <w:t>年且承诺</w:t>
            </w:r>
            <w:r w:rsidR="002866B5">
              <w:rPr>
                <w:rFonts w:ascii="宋体" w:hAnsi="宋体" w:hint="eastAsia"/>
              </w:rPr>
              <w:t>免费维修校内原有家具。</w:t>
            </w:r>
            <w:bookmarkStart w:id="0" w:name="_GoBack"/>
            <w:bookmarkEnd w:id="0"/>
          </w:p>
          <w:p w:rsidR="002866B5" w:rsidRPr="002866B5" w:rsidRDefault="002866B5" w:rsidP="002866B5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、报价包含运输、搬运（含上楼）、税金等一切所有费用。</w:t>
            </w:r>
          </w:p>
        </w:tc>
      </w:tr>
      <w:tr w:rsidR="009917FC" w:rsidRPr="009917FC" w:rsidTr="00B17B1E">
        <w:trPr>
          <w:trHeight w:val="3109"/>
        </w:trPr>
        <w:tc>
          <w:tcPr>
            <w:tcW w:w="8296" w:type="dxa"/>
          </w:tcPr>
          <w:p w:rsidR="00BF2A4E" w:rsidRDefault="009917FC" w:rsidP="00320290">
            <w:pPr>
              <w:rPr>
                <w:rFonts w:ascii="宋体" w:hAnsi="宋体"/>
              </w:rPr>
            </w:pPr>
            <w:r w:rsidRPr="002866B5">
              <w:rPr>
                <w:rFonts w:ascii="宋体" w:hAnsi="宋体" w:hint="eastAsia"/>
              </w:rPr>
              <w:t>参数要求：</w:t>
            </w:r>
          </w:p>
          <w:p w:rsidR="00BF2A4E" w:rsidRDefault="00DE7586" w:rsidP="00BD59B5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 w:rsidR="00BF2A4E">
              <w:rPr>
                <w:rFonts w:ascii="宋体" w:hAnsi="宋体" w:hint="eastAsia"/>
              </w:rPr>
              <w:t>、</w:t>
            </w:r>
            <w:r w:rsidR="00BF2A4E" w:rsidRPr="00BF2A4E">
              <w:rPr>
                <w:rFonts w:ascii="宋体" w:hAnsi="宋体" w:hint="eastAsia"/>
              </w:rPr>
              <w:t>铁皮柜</w:t>
            </w:r>
          </w:p>
          <w:p w:rsidR="00BF2A4E" w:rsidRDefault="00BF2A4E" w:rsidP="00BD59B5">
            <w:pPr>
              <w:ind w:firstLineChars="200" w:firstLine="420"/>
              <w:rPr>
                <w:rFonts w:ascii="宋体" w:hAnsi="宋体"/>
              </w:rPr>
            </w:pPr>
            <w:r w:rsidRPr="00BF2A4E">
              <w:rPr>
                <w:rFonts w:ascii="宋体" w:hAnsi="宋体" w:hint="eastAsia"/>
              </w:rPr>
              <w:t>规格尺寸：</w:t>
            </w:r>
            <w:r w:rsidRPr="00BF2A4E">
              <w:rPr>
                <w:rFonts w:ascii="宋体" w:hAnsi="宋体"/>
              </w:rPr>
              <w:t>980*420*1850</w:t>
            </w:r>
          </w:p>
          <w:p w:rsidR="00BF2A4E" w:rsidRDefault="00BF2A4E" w:rsidP="00BD59B5">
            <w:pPr>
              <w:ind w:firstLineChars="200" w:firstLine="420"/>
              <w:rPr>
                <w:rFonts w:ascii="宋体" w:hAnsi="宋体"/>
              </w:rPr>
            </w:pPr>
            <w:r w:rsidRPr="00BF2A4E">
              <w:rPr>
                <w:rFonts w:ascii="宋体" w:hAnsi="宋体" w:hint="eastAsia"/>
              </w:rPr>
              <w:t>材质及工艺要求：</w:t>
            </w:r>
            <w:r w:rsidRPr="00BF2A4E">
              <w:rPr>
                <w:rFonts w:ascii="宋体" w:hAnsi="宋体"/>
              </w:rPr>
              <w:t>1</w:t>
            </w:r>
            <w:r w:rsidRPr="00BF2A4E">
              <w:rPr>
                <w:rFonts w:ascii="宋体" w:hAnsi="宋体"/>
              </w:rPr>
              <w:t>、钢板：采用一级冷轧钢板，柜体、门板采用</w:t>
            </w:r>
            <w:r w:rsidRPr="00BF2A4E">
              <w:rPr>
                <w:rFonts w:ascii="宋体" w:hAnsi="宋体"/>
              </w:rPr>
              <w:t>0.8mm</w:t>
            </w:r>
            <w:r w:rsidRPr="00BF2A4E">
              <w:rPr>
                <w:rFonts w:ascii="宋体" w:hAnsi="宋体"/>
              </w:rPr>
              <w:t>厚，层板采用</w:t>
            </w:r>
            <w:r w:rsidRPr="00BF2A4E">
              <w:rPr>
                <w:rFonts w:ascii="宋体" w:hAnsi="宋体"/>
              </w:rPr>
              <w:t>1.00mm</w:t>
            </w:r>
            <w:r w:rsidRPr="00BF2A4E">
              <w:rPr>
                <w:rFonts w:ascii="宋体" w:hAnsi="宋体"/>
              </w:rPr>
              <w:t>厚，门</w:t>
            </w:r>
            <w:proofErr w:type="gramStart"/>
            <w:r w:rsidRPr="00BF2A4E">
              <w:rPr>
                <w:rFonts w:ascii="宋体" w:hAnsi="宋体"/>
              </w:rPr>
              <w:t>铰采用</w:t>
            </w:r>
            <w:proofErr w:type="gramEnd"/>
            <w:r w:rsidRPr="00BF2A4E">
              <w:rPr>
                <w:rFonts w:ascii="宋体" w:hAnsi="宋体"/>
              </w:rPr>
              <w:t>3.00mm</w:t>
            </w:r>
            <w:r w:rsidRPr="00BF2A4E">
              <w:rPr>
                <w:rFonts w:ascii="宋体" w:hAnsi="宋体"/>
              </w:rPr>
              <w:t>厚，层板</w:t>
            </w:r>
            <w:proofErr w:type="gramStart"/>
            <w:r w:rsidRPr="00BF2A4E">
              <w:rPr>
                <w:rFonts w:ascii="宋体" w:hAnsi="宋体"/>
              </w:rPr>
              <w:t>钩</w:t>
            </w:r>
            <w:proofErr w:type="gramEnd"/>
            <w:r w:rsidRPr="00BF2A4E">
              <w:rPr>
                <w:rFonts w:ascii="宋体" w:hAnsi="宋体"/>
              </w:rPr>
              <w:t>采用</w:t>
            </w:r>
            <w:r w:rsidRPr="00BF2A4E">
              <w:rPr>
                <w:rFonts w:ascii="宋体" w:hAnsi="宋体"/>
              </w:rPr>
              <w:t>2.00</w:t>
            </w:r>
            <w:r w:rsidRPr="00BF2A4E">
              <w:rPr>
                <w:rFonts w:ascii="宋体" w:hAnsi="宋体"/>
              </w:rPr>
              <w:t>厚。</w:t>
            </w:r>
            <w:r w:rsidRPr="00BF2A4E">
              <w:rPr>
                <w:rFonts w:ascii="宋体" w:hAnsi="宋体"/>
              </w:rPr>
              <w:t>2</w:t>
            </w:r>
            <w:r w:rsidRPr="00BF2A4E">
              <w:rPr>
                <w:rFonts w:ascii="宋体" w:hAnsi="宋体"/>
              </w:rPr>
              <w:t>、锁具：选用著名品牌优质联动锁具，通开率低于千分之一，锁具</w:t>
            </w:r>
            <w:r w:rsidRPr="00BF2A4E">
              <w:rPr>
                <w:rFonts w:ascii="宋体" w:hAnsi="宋体"/>
              </w:rPr>
              <w:t>1000</w:t>
            </w:r>
            <w:r w:rsidRPr="00BF2A4E">
              <w:rPr>
                <w:rFonts w:ascii="宋体" w:hAnsi="宋体"/>
              </w:rPr>
              <w:t>个以上有不同的编号。</w:t>
            </w:r>
            <w:r w:rsidRPr="00BF2A4E">
              <w:rPr>
                <w:rFonts w:ascii="宋体" w:hAnsi="宋体"/>
              </w:rPr>
              <w:t>3</w:t>
            </w:r>
            <w:r w:rsidRPr="00BF2A4E">
              <w:rPr>
                <w:rFonts w:ascii="宋体" w:hAnsi="宋体"/>
              </w:rPr>
              <w:t>、表面经过除油、除锈、磷化、钝化等</w:t>
            </w:r>
            <w:r w:rsidRPr="00BF2A4E">
              <w:rPr>
                <w:rFonts w:ascii="宋体" w:hAnsi="宋体"/>
              </w:rPr>
              <w:t>9</w:t>
            </w:r>
            <w:r w:rsidRPr="00BF2A4E">
              <w:rPr>
                <w:rFonts w:ascii="宋体" w:hAnsi="宋体"/>
              </w:rPr>
              <w:t>道喷淋式防锈前处理，再进行</w:t>
            </w:r>
            <w:proofErr w:type="gramStart"/>
            <w:r w:rsidRPr="00BF2A4E">
              <w:rPr>
                <w:rFonts w:ascii="宋体" w:hAnsi="宋体"/>
              </w:rPr>
              <w:t>静电静电</w:t>
            </w:r>
            <w:proofErr w:type="gramEnd"/>
            <w:r w:rsidRPr="00BF2A4E">
              <w:rPr>
                <w:rFonts w:ascii="宋体" w:hAnsi="宋体"/>
              </w:rPr>
              <w:t>粉末喷涂，确保长期使用不生锈。</w:t>
            </w:r>
            <w:r w:rsidRPr="00BF2A4E">
              <w:rPr>
                <w:rFonts w:ascii="宋体" w:hAnsi="宋体"/>
              </w:rPr>
              <w:t>4</w:t>
            </w:r>
            <w:r w:rsidRPr="00BF2A4E">
              <w:rPr>
                <w:rFonts w:ascii="宋体" w:hAnsi="宋体"/>
              </w:rPr>
              <w:t>、五金配件：采用著名品牌三节导轨、铰链及五金配件。</w:t>
            </w:r>
            <w:r w:rsidRPr="00BF2A4E">
              <w:rPr>
                <w:rFonts w:ascii="宋体" w:hAnsi="宋体"/>
              </w:rPr>
              <w:t>5</w:t>
            </w:r>
            <w:r w:rsidRPr="00BF2A4E">
              <w:rPr>
                <w:rFonts w:ascii="宋体" w:hAnsi="宋体"/>
              </w:rPr>
              <w:t>、上节内设两块可调层板，下层一块层板；可按客户要求增加可调层板、抽屉、银镜、密码锁等；流线形</w:t>
            </w:r>
            <w:r w:rsidRPr="00BF2A4E">
              <w:rPr>
                <w:rFonts w:ascii="宋体" w:hAnsi="宋体"/>
              </w:rPr>
              <w:lastRenderedPageBreak/>
              <w:t>ABS</w:t>
            </w:r>
            <w:r w:rsidRPr="00BF2A4E">
              <w:rPr>
                <w:rFonts w:ascii="宋体" w:hAnsi="宋体"/>
              </w:rPr>
              <w:t>拉手。</w:t>
            </w:r>
            <w:proofErr w:type="gramStart"/>
            <w:r w:rsidRPr="00BF2A4E">
              <w:rPr>
                <w:rFonts w:ascii="宋体" w:hAnsi="宋体"/>
              </w:rPr>
              <w:t>带挂衣架</w:t>
            </w:r>
            <w:proofErr w:type="gramEnd"/>
            <w:r w:rsidRPr="00BF2A4E">
              <w:rPr>
                <w:rFonts w:ascii="宋体" w:hAnsi="宋体"/>
              </w:rPr>
              <w:t>。</w:t>
            </w:r>
            <w:r w:rsidRPr="002866B5">
              <w:rPr>
                <w:rFonts w:ascii="宋体" w:hAnsi="宋体"/>
                <w:noProof/>
              </w:rPr>
              <w:drawing>
                <wp:inline distT="0" distB="0" distL="0" distR="0" wp14:anchorId="120AF7E0" wp14:editId="49D41701">
                  <wp:extent cx="1352550" cy="2181225"/>
                  <wp:effectExtent l="0" t="0" r="0" b="9525"/>
                  <wp:docPr id="7885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51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F2A4E" w:rsidRDefault="00BF2A4E" w:rsidP="00BD59B5">
            <w:pPr>
              <w:ind w:firstLineChars="200" w:firstLine="420"/>
              <w:rPr>
                <w:rFonts w:ascii="宋体" w:hAnsi="宋体"/>
              </w:rPr>
            </w:pPr>
          </w:p>
          <w:p w:rsidR="0023601B" w:rsidRDefault="0023601B" w:rsidP="00AD268E">
            <w:pPr>
              <w:ind w:firstLineChars="300" w:firstLine="630"/>
              <w:rPr>
                <w:rFonts w:ascii="宋体" w:hAnsi="宋体"/>
              </w:rPr>
            </w:pPr>
          </w:p>
          <w:p w:rsidR="0023601B" w:rsidRDefault="00DE7586" w:rsidP="0023601B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 w:rsidR="0023601B">
              <w:rPr>
                <w:rFonts w:ascii="宋体" w:hAnsi="宋体" w:hint="eastAsia"/>
              </w:rPr>
              <w:t>、</w:t>
            </w:r>
            <w:r w:rsidR="0023601B" w:rsidRPr="0023601B">
              <w:rPr>
                <w:rFonts w:ascii="宋体" w:hAnsi="宋体" w:hint="eastAsia"/>
              </w:rPr>
              <w:t>铁皮柜</w:t>
            </w:r>
            <w:r w:rsidR="0023601B" w:rsidRPr="0023601B">
              <w:rPr>
                <w:rFonts w:ascii="宋体" w:hAnsi="宋体"/>
              </w:rPr>
              <w:t>1080*400*1850</w:t>
            </w:r>
          </w:p>
          <w:p w:rsidR="0023601B" w:rsidRPr="0023601B" w:rsidRDefault="0023601B" w:rsidP="0023601B">
            <w:pPr>
              <w:ind w:firstLineChars="200" w:firstLine="420"/>
              <w:rPr>
                <w:rFonts w:ascii="宋体" w:hAnsi="宋体"/>
              </w:rPr>
            </w:pPr>
            <w:r w:rsidRPr="0023601B">
              <w:rPr>
                <w:rFonts w:ascii="宋体" w:hAnsi="宋体"/>
              </w:rPr>
              <w:t>1</w:t>
            </w:r>
            <w:r w:rsidRPr="0023601B">
              <w:rPr>
                <w:rFonts w:ascii="宋体" w:hAnsi="宋体"/>
              </w:rPr>
              <w:t>、钢板：采用一级冷轧钢板，柜体、门板采用</w:t>
            </w:r>
            <w:r w:rsidRPr="0023601B">
              <w:rPr>
                <w:rFonts w:ascii="宋体" w:hAnsi="宋体"/>
              </w:rPr>
              <w:t>0.8mm</w:t>
            </w:r>
            <w:r w:rsidRPr="0023601B">
              <w:rPr>
                <w:rFonts w:ascii="宋体" w:hAnsi="宋体"/>
              </w:rPr>
              <w:t>厚，层板采用</w:t>
            </w:r>
            <w:r w:rsidRPr="0023601B">
              <w:rPr>
                <w:rFonts w:ascii="宋体" w:hAnsi="宋体"/>
              </w:rPr>
              <w:t>1.00mm</w:t>
            </w:r>
            <w:r w:rsidRPr="0023601B">
              <w:rPr>
                <w:rFonts w:ascii="宋体" w:hAnsi="宋体"/>
              </w:rPr>
              <w:t>厚，门</w:t>
            </w:r>
            <w:proofErr w:type="gramStart"/>
            <w:r w:rsidRPr="0023601B">
              <w:rPr>
                <w:rFonts w:ascii="宋体" w:hAnsi="宋体"/>
              </w:rPr>
              <w:t>铰采用</w:t>
            </w:r>
            <w:proofErr w:type="gramEnd"/>
            <w:r w:rsidRPr="0023601B">
              <w:rPr>
                <w:rFonts w:ascii="宋体" w:hAnsi="宋体"/>
              </w:rPr>
              <w:t>3.00mm</w:t>
            </w:r>
            <w:r w:rsidRPr="0023601B">
              <w:rPr>
                <w:rFonts w:ascii="宋体" w:hAnsi="宋体"/>
              </w:rPr>
              <w:t>厚，层板</w:t>
            </w:r>
            <w:proofErr w:type="gramStart"/>
            <w:r w:rsidRPr="0023601B">
              <w:rPr>
                <w:rFonts w:ascii="宋体" w:hAnsi="宋体"/>
              </w:rPr>
              <w:t>钩</w:t>
            </w:r>
            <w:proofErr w:type="gramEnd"/>
            <w:r w:rsidRPr="0023601B">
              <w:rPr>
                <w:rFonts w:ascii="宋体" w:hAnsi="宋体"/>
              </w:rPr>
              <w:t>采用</w:t>
            </w:r>
            <w:r w:rsidRPr="0023601B">
              <w:rPr>
                <w:rFonts w:ascii="宋体" w:hAnsi="宋体"/>
              </w:rPr>
              <w:t>2.00</w:t>
            </w:r>
            <w:r w:rsidRPr="0023601B">
              <w:rPr>
                <w:rFonts w:ascii="宋体" w:hAnsi="宋体"/>
              </w:rPr>
              <w:t>厚。</w:t>
            </w:r>
          </w:p>
          <w:p w:rsidR="0023601B" w:rsidRPr="0023601B" w:rsidRDefault="0023601B" w:rsidP="0023601B">
            <w:pPr>
              <w:ind w:firstLineChars="200" w:firstLine="420"/>
              <w:rPr>
                <w:rFonts w:ascii="宋体" w:hAnsi="宋体"/>
              </w:rPr>
            </w:pPr>
            <w:r w:rsidRPr="0023601B">
              <w:rPr>
                <w:rFonts w:ascii="宋体" w:hAnsi="宋体"/>
              </w:rPr>
              <w:t>2</w:t>
            </w:r>
            <w:r w:rsidRPr="0023601B">
              <w:rPr>
                <w:rFonts w:ascii="宋体" w:hAnsi="宋体"/>
              </w:rPr>
              <w:t>、锁具：选用著名品牌优质联动锁具，通开率低于千分之一，锁具</w:t>
            </w:r>
            <w:r w:rsidRPr="0023601B">
              <w:rPr>
                <w:rFonts w:ascii="宋体" w:hAnsi="宋体"/>
              </w:rPr>
              <w:t>1000</w:t>
            </w:r>
            <w:r w:rsidRPr="0023601B">
              <w:rPr>
                <w:rFonts w:ascii="宋体" w:hAnsi="宋体"/>
              </w:rPr>
              <w:t>个以上有不同的编号。</w:t>
            </w:r>
          </w:p>
          <w:p w:rsidR="0023601B" w:rsidRPr="0023601B" w:rsidRDefault="0023601B" w:rsidP="0023601B">
            <w:pPr>
              <w:ind w:firstLineChars="200" w:firstLine="420"/>
              <w:rPr>
                <w:rFonts w:ascii="宋体" w:hAnsi="宋体"/>
              </w:rPr>
            </w:pPr>
            <w:r w:rsidRPr="0023601B">
              <w:rPr>
                <w:rFonts w:ascii="宋体" w:hAnsi="宋体"/>
              </w:rPr>
              <w:t>3</w:t>
            </w:r>
            <w:r w:rsidRPr="0023601B">
              <w:rPr>
                <w:rFonts w:ascii="宋体" w:hAnsi="宋体"/>
              </w:rPr>
              <w:t>、表面经过除油、除锈、磷化、钝化等</w:t>
            </w:r>
            <w:r w:rsidRPr="0023601B">
              <w:rPr>
                <w:rFonts w:ascii="宋体" w:hAnsi="宋体"/>
              </w:rPr>
              <w:t>9</w:t>
            </w:r>
            <w:r w:rsidRPr="0023601B">
              <w:rPr>
                <w:rFonts w:ascii="宋体" w:hAnsi="宋体"/>
              </w:rPr>
              <w:t>道喷淋式防锈前处理，再进行</w:t>
            </w:r>
            <w:proofErr w:type="gramStart"/>
            <w:r w:rsidRPr="0023601B">
              <w:rPr>
                <w:rFonts w:ascii="宋体" w:hAnsi="宋体"/>
              </w:rPr>
              <w:t>静电静电</w:t>
            </w:r>
            <w:proofErr w:type="gramEnd"/>
            <w:r w:rsidRPr="0023601B">
              <w:rPr>
                <w:rFonts w:ascii="宋体" w:hAnsi="宋体"/>
              </w:rPr>
              <w:t>粉末喷涂，确保长期使用不生锈。</w:t>
            </w:r>
          </w:p>
          <w:p w:rsidR="0023601B" w:rsidRPr="0023601B" w:rsidRDefault="0023601B" w:rsidP="0023601B">
            <w:pPr>
              <w:ind w:firstLineChars="200" w:firstLine="420"/>
              <w:rPr>
                <w:rFonts w:ascii="宋体" w:hAnsi="宋体"/>
              </w:rPr>
            </w:pPr>
            <w:r w:rsidRPr="0023601B">
              <w:rPr>
                <w:rFonts w:ascii="宋体" w:hAnsi="宋体"/>
              </w:rPr>
              <w:t>4</w:t>
            </w:r>
            <w:r w:rsidRPr="0023601B">
              <w:rPr>
                <w:rFonts w:ascii="宋体" w:hAnsi="宋体"/>
              </w:rPr>
              <w:t>、五金配件：采用著名品牌三节导轨、铰链及五金配件。</w:t>
            </w:r>
          </w:p>
          <w:p w:rsidR="0023601B" w:rsidRDefault="0023601B" w:rsidP="0023601B">
            <w:pPr>
              <w:ind w:firstLineChars="200" w:firstLine="420"/>
              <w:rPr>
                <w:rFonts w:ascii="宋体" w:hAnsi="宋体"/>
              </w:rPr>
            </w:pPr>
            <w:r w:rsidRPr="0023601B">
              <w:rPr>
                <w:rFonts w:ascii="宋体" w:hAnsi="宋体"/>
              </w:rPr>
              <w:t>5</w:t>
            </w:r>
            <w:r w:rsidRPr="0023601B">
              <w:rPr>
                <w:rFonts w:ascii="宋体" w:hAnsi="宋体"/>
              </w:rPr>
              <w:t>、上节内设两块可调层板，下层一块层板；可按客户要求增加可调层板、抽屉、银镜、密码锁等；流线形</w:t>
            </w:r>
            <w:r w:rsidRPr="0023601B">
              <w:rPr>
                <w:rFonts w:ascii="宋体" w:hAnsi="宋体"/>
              </w:rPr>
              <w:t>ABS</w:t>
            </w:r>
            <w:r w:rsidRPr="0023601B">
              <w:rPr>
                <w:rFonts w:ascii="宋体" w:hAnsi="宋体"/>
              </w:rPr>
              <w:t>拉手。</w:t>
            </w:r>
            <w:r>
              <w:rPr>
                <w:noProof/>
              </w:rPr>
              <w:drawing>
                <wp:inline distT="0" distB="0" distL="0" distR="0" wp14:anchorId="0A1EABEB" wp14:editId="55B61443">
                  <wp:extent cx="1743075" cy="2266950"/>
                  <wp:effectExtent l="0" t="0" r="9525" b="0"/>
                  <wp:docPr id="54960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60" name="图片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3601B" w:rsidRDefault="0023601B" w:rsidP="0023601B">
            <w:pPr>
              <w:ind w:firstLineChars="200" w:firstLine="420"/>
              <w:rPr>
                <w:rFonts w:ascii="宋体" w:hAnsi="宋体"/>
              </w:rPr>
            </w:pPr>
          </w:p>
          <w:p w:rsidR="0094005E" w:rsidRDefault="00DE7586" w:rsidP="00DE758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 w:rsidR="0094005E">
              <w:rPr>
                <w:rFonts w:ascii="宋体" w:hAnsi="宋体" w:hint="eastAsia"/>
              </w:rPr>
              <w:t>、</w:t>
            </w:r>
            <w:r w:rsidR="0094005E" w:rsidRPr="0094005E">
              <w:rPr>
                <w:rFonts w:ascii="宋体" w:hAnsi="宋体" w:hint="eastAsia"/>
              </w:rPr>
              <w:t>办公桌</w:t>
            </w:r>
            <w:r w:rsidR="0094005E" w:rsidRPr="0094005E">
              <w:rPr>
                <w:rFonts w:ascii="宋体" w:hAnsi="宋体"/>
              </w:rPr>
              <w:t>1400*700*760</w:t>
            </w:r>
          </w:p>
          <w:p w:rsidR="002574EA" w:rsidRPr="002574EA" w:rsidRDefault="002574EA" w:rsidP="002574EA">
            <w:pPr>
              <w:ind w:firstLineChars="200" w:firstLine="420"/>
              <w:rPr>
                <w:rFonts w:ascii="宋体" w:hAnsi="宋体"/>
              </w:rPr>
            </w:pPr>
            <w:r w:rsidRPr="002574EA">
              <w:rPr>
                <w:rFonts w:ascii="宋体" w:hAnsi="宋体"/>
              </w:rPr>
              <w:t>1</w:t>
            </w:r>
            <w:r w:rsidRPr="002574EA">
              <w:rPr>
                <w:rFonts w:ascii="宋体" w:hAnsi="宋体"/>
              </w:rPr>
              <w:t>、饰面：采用三聚氰胺浸渍纸饰面，耐磨、防火、不褪色；</w:t>
            </w:r>
          </w:p>
          <w:p w:rsidR="002574EA" w:rsidRPr="002574EA" w:rsidRDefault="002574EA" w:rsidP="002574EA">
            <w:pPr>
              <w:ind w:firstLineChars="200" w:firstLine="420"/>
              <w:rPr>
                <w:rFonts w:ascii="宋体" w:hAnsi="宋体"/>
              </w:rPr>
            </w:pPr>
            <w:r w:rsidRPr="002574EA">
              <w:rPr>
                <w:rFonts w:ascii="宋体" w:hAnsi="宋体"/>
              </w:rPr>
              <w:t>2</w:t>
            </w:r>
            <w:r w:rsidRPr="002574EA">
              <w:rPr>
                <w:rFonts w:ascii="宋体" w:hAnsi="宋体"/>
              </w:rPr>
              <w:t>、基材：采用</w:t>
            </w:r>
            <w:r w:rsidRPr="002574EA">
              <w:rPr>
                <w:rFonts w:ascii="宋体" w:hAnsi="宋体"/>
              </w:rPr>
              <w:t>E0</w:t>
            </w:r>
            <w:r w:rsidRPr="002574EA">
              <w:rPr>
                <w:rFonts w:ascii="宋体" w:hAnsi="宋体"/>
              </w:rPr>
              <w:t>级木质中密度纤维板或木质刨花板</w:t>
            </w:r>
            <w:r w:rsidRPr="002574EA">
              <w:rPr>
                <w:rFonts w:ascii="宋体" w:hAnsi="宋体"/>
              </w:rPr>
              <w:t xml:space="preserve"> </w:t>
            </w:r>
            <w:r w:rsidRPr="002574EA">
              <w:rPr>
                <w:rFonts w:ascii="宋体" w:hAnsi="宋体"/>
              </w:rPr>
              <w:t>；台面厚度</w:t>
            </w:r>
            <w:r w:rsidRPr="002574EA">
              <w:rPr>
                <w:rFonts w:ascii="宋体" w:hAnsi="宋体"/>
              </w:rPr>
              <w:t>25mm</w:t>
            </w:r>
            <w:r w:rsidRPr="002574EA">
              <w:rPr>
                <w:rFonts w:ascii="宋体" w:hAnsi="宋体"/>
              </w:rPr>
              <w:t>，其他部分</w:t>
            </w:r>
            <w:r w:rsidRPr="002574EA">
              <w:rPr>
                <w:rFonts w:ascii="宋体" w:hAnsi="宋体"/>
              </w:rPr>
              <w:t>18mm</w:t>
            </w:r>
            <w:r w:rsidRPr="002574EA">
              <w:rPr>
                <w:rFonts w:ascii="宋体" w:hAnsi="宋体"/>
              </w:rPr>
              <w:t>，桌面内置钢架，长期使用不变形。</w:t>
            </w:r>
            <w:r w:rsidRPr="002574EA">
              <w:rPr>
                <w:rFonts w:ascii="宋体" w:hAnsi="宋体"/>
              </w:rPr>
              <w:t xml:space="preserve">                                                                                                           3</w:t>
            </w:r>
            <w:r w:rsidRPr="002574EA">
              <w:rPr>
                <w:rFonts w:ascii="宋体" w:hAnsi="宋体"/>
              </w:rPr>
              <w:t>、封边条：采用优质</w:t>
            </w:r>
            <w:r w:rsidRPr="002574EA">
              <w:rPr>
                <w:rFonts w:ascii="宋体" w:hAnsi="宋体"/>
              </w:rPr>
              <w:t>2.0mmPVC</w:t>
            </w:r>
            <w:r w:rsidRPr="002574EA">
              <w:rPr>
                <w:rFonts w:ascii="宋体" w:hAnsi="宋体"/>
              </w:rPr>
              <w:t>同色封边条封边；</w:t>
            </w:r>
            <w:r w:rsidRPr="002574EA">
              <w:rPr>
                <w:rFonts w:ascii="宋体" w:hAnsi="宋体"/>
              </w:rPr>
              <w:t xml:space="preserve">                                                                                                                                                                    4</w:t>
            </w:r>
            <w:r w:rsidRPr="002574EA">
              <w:rPr>
                <w:rFonts w:ascii="宋体" w:hAnsi="宋体"/>
              </w:rPr>
              <w:t>、五金：采用三节导轨、阻尼铰链。</w:t>
            </w:r>
            <w:r w:rsidRPr="002574EA">
              <w:rPr>
                <w:rFonts w:ascii="宋体" w:hAnsi="宋体"/>
              </w:rPr>
              <w:t xml:space="preserve"> </w:t>
            </w:r>
          </w:p>
          <w:p w:rsidR="0094005E" w:rsidRDefault="002574EA" w:rsidP="002574EA">
            <w:pPr>
              <w:ind w:firstLineChars="200" w:firstLine="420"/>
              <w:rPr>
                <w:rFonts w:ascii="宋体" w:hAnsi="宋体"/>
              </w:rPr>
            </w:pPr>
            <w:r w:rsidRPr="002574EA">
              <w:rPr>
                <w:rFonts w:ascii="宋体" w:hAnsi="宋体"/>
              </w:rPr>
              <w:t>5</w:t>
            </w:r>
            <w:r w:rsidRPr="002574EA">
              <w:rPr>
                <w:rFonts w:ascii="宋体" w:hAnsi="宋体"/>
              </w:rPr>
              <w:t>、采用三聚氰胺纸（油漆纸）饰面，具有油漆类家具的效果，产品达到</w:t>
            </w:r>
            <w:r w:rsidRPr="002574EA">
              <w:rPr>
                <w:rFonts w:ascii="宋体" w:hAnsi="宋体"/>
              </w:rPr>
              <w:t>E0</w:t>
            </w:r>
            <w:r w:rsidRPr="002574EA">
              <w:rPr>
                <w:rFonts w:ascii="宋体" w:hAnsi="宋体"/>
              </w:rPr>
              <w:t>级国际检测标准，无气味，绿色环保。</w:t>
            </w:r>
            <w:r>
              <w:rPr>
                <w:noProof/>
              </w:rPr>
              <w:drawing>
                <wp:inline distT="0" distB="0" distL="0" distR="0" wp14:anchorId="73557931" wp14:editId="311736E7">
                  <wp:extent cx="2819400" cy="2143125"/>
                  <wp:effectExtent l="0" t="0" r="0" b="9525"/>
                  <wp:docPr id="54971" name="Picture 1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71" name="Picture 1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574EA" w:rsidRDefault="002574EA" w:rsidP="002574EA">
            <w:pPr>
              <w:ind w:firstLineChars="200" w:firstLine="420"/>
              <w:rPr>
                <w:rFonts w:ascii="宋体" w:hAnsi="宋体"/>
              </w:rPr>
            </w:pPr>
          </w:p>
          <w:p w:rsidR="0023601B" w:rsidRDefault="00AD268E" w:rsidP="00AD268E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:rsidR="0023601B" w:rsidRDefault="0023601B" w:rsidP="00AD268E">
            <w:pPr>
              <w:ind w:firstLineChars="500" w:firstLine="1050"/>
              <w:rPr>
                <w:rFonts w:ascii="宋体" w:hAnsi="宋体"/>
              </w:rPr>
            </w:pPr>
          </w:p>
          <w:p w:rsidR="0023601B" w:rsidRDefault="00DE7586" w:rsidP="0023601B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 w:rsidR="0023601B">
              <w:rPr>
                <w:rFonts w:ascii="宋体" w:hAnsi="宋体" w:hint="eastAsia"/>
              </w:rPr>
              <w:t>、</w:t>
            </w:r>
            <w:r w:rsidR="0023601B" w:rsidRPr="0023601B">
              <w:rPr>
                <w:rFonts w:ascii="宋体" w:hAnsi="宋体" w:hint="eastAsia"/>
              </w:rPr>
              <w:t>办公椅</w:t>
            </w:r>
            <w:r w:rsidR="00CC6F6E">
              <w:rPr>
                <w:rFonts w:ascii="宋体" w:hAnsi="宋体" w:hint="eastAsia"/>
              </w:rPr>
              <w:t>8</w:t>
            </w:r>
          </w:p>
          <w:p w:rsidR="0023601B" w:rsidRPr="0023601B" w:rsidRDefault="0023601B" w:rsidP="0023601B">
            <w:pPr>
              <w:ind w:firstLineChars="200" w:firstLine="420"/>
              <w:rPr>
                <w:rFonts w:ascii="宋体" w:hAnsi="宋体"/>
              </w:rPr>
            </w:pPr>
            <w:r w:rsidRPr="0023601B">
              <w:rPr>
                <w:rFonts w:ascii="宋体" w:hAnsi="宋体" w:hint="eastAsia"/>
              </w:rPr>
              <w:t>实木椅</w:t>
            </w:r>
            <w:r>
              <w:rPr>
                <w:rFonts w:ascii="宋体" w:hAnsi="宋体" w:hint="eastAsia"/>
              </w:rPr>
              <w:t>、</w:t>
            </w:r>
            <w:r w:rsidRPr="0023601B">
              <w:rPr>
                <w:rFonts w:ascii="宋体" w:hAnsi="宋体"/>
              </w:rPr>
              <w:t>1.</w:t>
            </w:r>
            <w:r w:rsidRPr="0023601B">
              <w:rPr>
                <w:rFonts w:ascii="宋体" w:hAnsi="宋体"/>
              </w:rPr>
              <w:t>采用优质橡胶木实木和</w:t>
            </w:r>
            <w:proofErr w:type="gramStart"/>
            <w:r w:rsidRPr="0023601B">
              <w:rPr>
                <w:rFonts w:ascii="宋体" w:hAnsi="宋体"/>
              </w:rPr>
              <w:t>橡胶木指接板</w:t>
            </w:r>
            <w:proofErr w:type="gramEnd"/>
            <w:r w:rsidRPr="0023601B">
              <w:rPr>
                <w:rFonts w:ascii="宋体" w:hAnsi="宋体"/>
              </w:rPr>
              <w:t>制作，木材经</w:t>
            </w:r>
            <w:proofErr w:type="gramStart"/>
            <w:r w:rsidRPr="0023601B">
              <w:rPr>
                <w:rFonts w:ascii="宋体" w:hAnsi="宋体"/>
              </w:rPr>
              <w:t>干燥房</w:t>
            </w:r>
            <w:proofErr w:type="gramEnd"/>
            <w:r w:rsidRPr="0023601B">
              <w:rPr>
                <w:rFonts w:ascii="宋体" w:hAnsi="宋体"/>
              </w:rPr>
              <w:t>烘干处理，含水率在</w:t>
            </w:r>
            <w:r w:rsidRPr="0023601B">
              <w:rPr>
                <w:rFonts w:ascii="宋体" w:hAnsi="宋体"/>
              </w:rPr>
              <w:t>11±1%</w:t>
            </w:r>
            <w:r w:rsidRPr="0023601B">
              <w:rPr>
                <w:rFonts w:ascii="宋体" w:hAnsi="宋体"/>
              </w:rPr>
              <w:t>，无明显结巴、腐斑颜色木材纹理基本一致。</w:t>
            </w:r>
          </w:p>
          <w:p w:rsidR="0023601B" w:rsidRDefault="0023601B" w:rsidP="0023601B">
            <w:pPr>
              <w:ind w:firstLineChars="200" w:firstLine="420"/>
              <w:rPr>
                <w:rFonts w:ascii="宋体" w:hAnsi="宋体"/>
              </w:rPr>
            </w:pPr>
            <w:r w:rsidRPr="0023601B">
              <w:rPr>
                <w:rFonts w:ascii="宋体" w:hAnsi="宋体"/>
              </w:rPr>
              <w:lastRenderedPageBreak/>
              <w:t>2.</w:t>
            </w:r>
            <w:r w:rsidRPr="0023601B">
              <w:rPr>
                <w:rFonts w:ascii="宋体" w:hAnsi="宋体"/>
              </w:rPr>
              <w:t>油漆采用环保油漆，五底三面油漆工艺。</w:t>
            </w:r>
            <w:r w:rsidR="005134ED">
              <w:rPr>
                <w:noProof/>
              </w:rPr>
              <w:drawing>
                <wp:inline distT="0" distB="0" distL="0" distR="0" wp14:anchorId="162F2FD4" wp14:editId="2B4A8ABE">
                  <wp:extent cx="1600200" cy="2428875"/>
                  <wp:effectExtent l="0" t="0" r="0" b="9525"/>
                  <wp:docPr id="55048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48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06A8F" w:rsidRDefault="00AD268E" w:rsidP="00AD268E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:rsidR="009B5033" w:rsidRDefault="009B5033" w:rsidP="002866B5">
            <w:pPr>
              <w:ind w:firstLineChars="200" w:firstLine="420"/>
              <w:rPr>
                <w:rFonts w:ascii="宋体" w:hAnsi="宋体"/>
              </w:rPr>
            </w:pPr>
          </w:p>
          <w:p w:rsidR="009B5033" w:rsidRDefault="00895E6B" w:rsidP="009B5033">
            <w:pPr>
              <w:ind w:firstLineChars="2000" w:firstLine="42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:rsidR="009B5033" w:rsidRPr="002866B5" w:rsidRDefault="009B5033" w:rsidP="002866B5">
            <w:pPr>
              <w:ind w:firstLineChars="200" w:firstLine="420"/>
              <w:rPr>
                <w:rFonts w:ascii="宋体" w:hAnsi="宋体"/>
              </w:rPr>
            </w:pPr>
          </w:p>
        </w:tc>
      </w:tr>
    </w:tbl>
    <w:p w:rsidR="00F06A8F" w:rsidRPr="00F06A8F" w:rsidRDefault="004210AF">
      <w:p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p w:rsidR="00BA6527" w:rsidRPr="00BA6527" w:rsidRDefault="004210AF" w:rsidP="004210A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BA6527" w:rsidRPr="00BA6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C9E" w:rsidRDefault="00B42C9E" w:rsidP="00CC677B">
      <w:r>
        <w:separator/>
      </w:r>
    </w:p>
  </w:endnote>
  <w:endnote w:type="continuationSeparator" w:id="0">
    <w:p w:rsidR="00B42C9E" w:rsidRDefault="00B42C9E" w:rsidP="00CC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C9E" w:rsidRDefault="00B42C9E" w:rsidP="00CC677B">
      <w:r>
        <w:separator/>
      </w:r>
    </w:p>
  </w:footnote>
  <w:footnote w:type="continuationSeparator" w:id="0">
    <w:p w:rsidR="00B42C9E" w:rsidRDefault="00B42C9E" w:rsidP="00CC6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3423A"/>
    <w:rsid w:val="00034CEF"/>
    <w:rsid w:val="00044F15"/>
    <w:rsid w:val="000711AC"/>
    <w:rsid w:val="00077372"/>
    <w:rsid w:val="00081B27"/>
    <w:rsid w:val="00083D94"/>
    <w:rsid w:val="001119C5"/>
    <w:rsid w:val="0011746F"/>
    <w:rsid w:val="0014083E"/>
    <w:rsid w:val="00150014"/>
    <w:rsid w:val="001502FA"/>
    <w:rsid w:val="00170081"/>
    <w:rsid w:val="001A47B8"/>
    <w:rsid w:val="001B3A93"/>
    <w:rsid w:val="001C1C7A"/>
    <w:rsid w:val="00233CEA"/>
    <w:rsid w:val="0023601B"/>
    <w:rsid w:val="002574EA"/>
    <w:rsid w:val="002866B5"/>
    <w:rsid w:val="00290D27"/>
    <w:rsid w:val="00294A35"/>
    <w:rsid w:val="002B2C32"/>
    <w:rsid w:val="00304CE7"/>
    <w:rsid w:val="00320290"/>
    <w:rsid w:val="00326022"/>
    <w:rsid w:val="00326468"/>
    <w:rsid w:val="0033241D"/>
    <w:rsid w:val="00332F19"/>
    <w:rsid w:val="003372BD"/>
    <w:rsid w:val="00362827"/>
    <w:rsid w:val="00364C37"/>
    <w:rsid w:val="00371859"/>
    <w:rsid w:val="00371DAE"/>
    <w:rsid w:val="003769EF"/>
    <w:rsid w:val="003847A6"/>
    <w:rsid w:val="00397613"/>
    <w:rsid w:val="003B2919"/>
    <w:rsid w:val="003B3D58"/>
    <w:rsid w:val="003B6F75"/>
    <w:rsid w:val="003B789C"/>
    <w:rsid w:val="003E325E"/>
    <w:rsid w:val="003F3E8E"/>
    <w:rsid w:val="00406929"/>
    <w:rsid w:val="00410C2D"/>
    <w:rsid w:val="004116BE"/>
    <w:rsid w:val="0041219E"/>
    <w:rsid w:val="00415A58"/>
    <w:rsid w:val="004210AF"/>
    <w:rsid w:val="004308BA"/>
    <w:rsid w:val="00495CAE"/>
    <w:rsid w:val="004A30BA"/>
    <w:rsid w:val="004C7E78"/>
    <w:rsid w:val="005134ED"/>
    <w:rsid w:val="00532CA2"/>
    <w:rsid w:val="00537B30"/>
    <w:rsid w:val="00581D98"/>
    <w:rsid w:val="005B22A5"/>
    <w:rsid w:val="005C6B67"/>
    <w:rsid w:val="005F6BEB"/>
    <w:rsid w:val="00632A1C"/>
    <w:rsid w:val="00640D3A"/>
    <w:rsid w:val="00654870"/>
    <w:rsid w:val="006767D8"/>
    <w:rsid w:val="006A1933"/>
    <w:rsid w:val="006A33CB"/>
    <w:rsid w:val="006B0D20"/>
    <w:rsid w:val="006B216C"/>
    <w:rsid w:val="006B51F9"/>
    <w:rsid w:val="006F792A"/>
    <w:rsid w:val="00715D0D"/>
    <w:rsid w:val="0073438E"/>
    <w:rsid w:val="00753900"/>
    <w:rsid w:val="00764A90"/>
    <w:rsid w:val="007A75C9"/>
    <w:rsid w:val="007C0E4C"/>
    <w:rsid w:val="007C3C58"/>
    <w:rsid w:val="007E0A7A"/>
    <w:rsid w:val="007E0BDD"/>
    <w:rsid w:val="007F3B8C"/>
    <w:rsid w:val="00802B7D"/>
    <w:rsid w:val="008145CC"/>
    <w:rsid w:val="00821FB5"/>
    <w:rsid w:val="00841D0C"/>
    <w:rsid w:val="00847470"/>
    <w:rsid w:val="00851688"/>
    <w:rsid w:val="0085369C"/>
    <w:rsid w:val="008675E5"/>
    <w:rsid w:val="00885052"/>
    <w:rsid w:val="00895E6B"/>
    <w:rsid w:val="008C0732"/>
    <w:rsid w:val="008E410B"/>
    <w:rsid w:val="009105B2"/>
    <w:rsid w:val="0094005E"/>
    <w:rsid w:val="00976182"/>
    <w:rsid w:val="00990AFB"/>
    <w:rsid w:val="009917FC"/>
    <w:rsid w:val="009B5033"/>
    <w:rsid w:val="009C5F2A"/>
    <w:rsid w:val="00A30F2B"/>
    <w:rsid w:val="00A553A8"/>
    <w:rsid w:val="00A6328D"/>
    <w:rsid w:val="00A67B34"/>
    <w:rsid w:val="00A7408B"/>
    <w:rsid w:val="00A819E7"/>
    <w:rsid w:val="00A95DB5"/>
    <w:rsid w:val="00AD268E"/>
    <w:rsid w:val="00B16307"/>
    <w:rsid w:val="00B17B1E"/>
    <w:rsid w:val="00B25891"/>
    <w:rsid w:val="00B34153"/>
    <w:rsid w:val="00B42C9E"/>
    <w:rsid w:val="00B60AEA"/>
    <w:rsid w:val="00B7364D"/>
    <w:rsid w:val="00B73A5B"/>
    <w:rsid w:val="00B9356B"/>
    <w:rsid w:val="00BA6527"/>
    <w:rsid w:val="00BB729C"/>
    <w:rsid w:val="00BC2F7E"/>
    <w:rsid w:val="00BD3842"/>
    <w:rsid w:val="00BD59B5"/>
    <w:rsid w:val="00BF2A4E"/>
    <w:rsid w:val="00C056D2"/>
    <w:rsid w:val="00C3798D"/>
    <w:rsid w:val="00C4689A"/>
    <w:rsid w:val="00C606BA"/>
    <w:rsid w:val="00C63669"/>
    <w:rsid w:val="00C86D8F"/>
    <w:rsid w:val="00CB31C2"/>
    <w:rsid w:val="00CC30D7"/>
    <w:rsid w:val="00CC677B"/>
    <w:rsid w:val="00CC6F6E"/>
    <w:rsid w:val="00CD0FD2"/>
    <w:rsid w:val="00CE44C9"/>
    <w:rsid w:val="00CE538C"/>
    <w:rsid w:val="00CE7EF8"/>
    <w:rsid w:val="00D27E52"/>
    <w:rsid w:val="00D35E9C"/>
    <w:rsid w:val="00D52E0C"/>
    <w:rsid w:val="00D533A7"/>
    <w:rsid w:val="00D862EA"/>
    <w:rsid w:val="00D94B44"/>
    <w:rsid w:val="00DA07EA"/>
    <w:rsid w:val="00DA3B83"/>
    <w:rsid w:val="00DE7586"/>
    <w:rsid w:val="00E06145"/>
    <w:rsid w:val="00E41260"/>
    <w:rsid w:val="00E47684"/>
    <w:rsid w:val="00E55A26"/>
    <w:rsid w:val="00E76AD2"/>
    <w:rsid w:val="00E8624F"/>
    <w:rsid w:val="00E918B3"/>
    <w:rsid w:val="00E9571D"/>
    <w:rsid w:val="00EB6367"/>
    <w:rsid w:val="00EE540C"/>
    <w:rsid w:val="00F06A8F"/>
    <w:rsid w:val="00F2197E"/>
    <w:rsid w:val="00F26CCC"/>
    <w:rsid w:val="00F30987"/>
    <w:rsid w:val="00F45C5D"/>
    <w:rsid w:val="00F70BC0"/>
    <w:rsid w:val="00F954BF"/>
    <w:rsid w:val="00FA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C6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67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6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677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628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28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C6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67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6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677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628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28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200</Words>
  <Characters>1143</Characters>
  <Application>Microsoft Office Word</Application>
  <DocSecurity>0</DocSecurity>
  <Lines>9</Lines>
  <Paragraphs>2</Paragraphs>
  <ScaleCrop>false</ScaleCrop>
  <Company>南京中医药大学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75</cp:revision>
  <cp:lastPrinted>2021-05-18T08:05:00Z</cp:lastPrinted>
  <dcterms:created xsi:type="dcterms:W3CDTF">2020-10-27T00:57:00Z</dcterms:created>
  <dcterms:modified xsi:type="dcterms:W3CDTF">2022-05-10T08:41:00Z</dcterms:modified>
</cp:coreProperties>
</file>