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A9A9D" w14:textId="77777777" w:rsidR="009917FC" w:rsidRPr="00BD66EF" w:rsidRDefault="0085369C" w:rsidP="005022FF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E601A2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E601A2">
        <w:rPr>
          <w:rFonts w:ascii="Times New Roman" w:eastAsia="宋体" w:hAnsi="Times New Roman" w:cs="Times New Roman"/>
          <w:sz w:val="32"/>
          <w:szCs w:val="32"/>
        </w:rPr>
        <w:t>购置技术参数</w:t>
      </w:r>
      <w:r w:rsidR="009917FC" w:rsidRPr="00BD66EF">
        <w:rPr>
          <w:rFonts w:ascii="Times New Roman" w:eastAsia="宋体" w:hAnsi="Times New Roman" w:cs="Times New Roman"/>
          <w:sz w:val="32"/>
          <w:szCs w:val="32"/>
        </w:rPr>
        <w:t>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F63BDB" w:rsidRPr="00E601A2" w14:paraId="72144158" w14:textId="77777777" w:rsidTr="002929FE">
        <w:tc>
          <w:tcPr>
            <w:tcW w:w="8296" w:type="dxa"/>
            <w:gridSpan w:val="2"/>
          </w:tcPr>
          <w:p w14:paraId="39201E3C" w14:textId="77777777" w:rsidR="00F63BDB" w:rsidRPr="00E601A2" w:rsidRDefault="00F63BDB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14:paraId="099F27D4" w14:textId="39C79807" w:rsidR="00F63BDB" w:rsidRPr="00E601A2" w:rsidRDefault="00F63BD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二氧化碳培养箱</w:t>
            </w:r>
          </w:p>
          <w:p w14:paraId="14105BC8" w14:textId="529DC519" w:rsidR="00F63BDB" w:rsidRPr="00E601A2" w:rsidRDefault="00F63BDB" w:rsidP="00F06A8F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  <w:p w14:paraId="413A3BC8" w14:textId="191D4C99" w:rsidR="00F63BDB" w:rsidRPr="00E601A2" w:rsidRDefault="00F63BDB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0E4C" w:rsidRPr="00E601A2" w14:paraId="397851B3" w14:textId="77777777" w:rsidTr="007C0E4C">
        <w:tc>
          <w:tcPr>
            <w:tcW w:w="2830" w:type="dxa"/>
          </w:tcPr>
          <w:p w14:paraId="09D61D58" w14:textId="3B4F5441" w:rsidR="007C0E4C" w:rsidRPr="00E601A2" w:rsidRDefault="00F63BDB" w:rsidP="007C0E4C">
            <w:pPr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项目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预算</w:t>
            </w:r>
          </w:p>
        </w:tc>
        <w:tc>
          <w:tcPr>
            <w:tcW w:w="5466" w:type="dxa"/>
          </w:tcPr>
          <w:p w14:paraId="763063FA" w14:textId="063E4849" w:rsidR="007C0E4C" w:rsidRPr="00E601A2" w:rsidRDefault="00F63BDB" w:rsidP="00AF6BE4">
            <w:pPr>
              <w:widowControl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48000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元</w:t>
            </w:r>
          </w:p>
        </w:tc>
      </w:tr>
      <w:tr w:rsidR="009917FC" w:rsidRPr="00E601A2" w14:paraId="12060EF7" w14:textId="77777777" w:rsidTr="007C0E4C">
        <w:trPr>
          <w:trHeight w:val="1301"/>
        </w:trPr>
        <w:tc>
          <w:tcPr>
            <w:tcW w:w="8296" w:type="dxa"/>
            <w:gridSpan w:val="2"/>
          </w:tcPr>
          <w:p w14:paraId="57E31ECF" w14:textId="77777777" w:rsidR="009917FC" w:rsidRPr="00E601A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14:paraId="3F21E2C9" w14:textId="0BAC4F61" w:rsidR="005022FF" w:rsidRPr="00E601A2" w:rsidRDefault="009B0C9F" w:rsidP="005022FF">
            <w:pPr>
              <w:ind w:firstLineChars="200" w:firstLine="56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0C9F">
              <w:rPr>
                <w:rFonts w:ascii="Times New Roman" w:eastAsia="宋体" w:hAnsi="Times New Roman" w:cs="Times New Roman"/>
                <w:sz w:val="28"/>
                <w:szCs w:val="28"/>
              </w:rPr>
              <w:tab/>
            </w:r>
            <w:r w:rsidR="00AF6BE4">
              <w:rPr>
                <w:rFonts w:ascii="Times New Roman" w:eastAsia="宋体" w:hAnsi="Times New Roman" w:cs="Times New Roman"/>
                <w:sz w:val="28"/>
                <w:szCs w:val="28"/>
              </w:rPr>
              <w:t>培养细胞用</w:t>
            </w:r>
          </w:p>
        </w:tc>
      </w:tr>
      <w:tr w:rsidR="009917FC" w:rsidRPr="00E601A2" w14:paraId="1E77C439" w14:textId="77777777" w:rsidTr="00E601A2">
        <w:trPr>
          <w:trHeight w:val="6526"/>
        </w:trPr>
        <w:tc>
          <w:tcPr>
            <w:tcW w:w="8296" w:type="dxa"/>
            <w:gridSpan w:val="2"/>
          </w:tcPr>
          <w:p w14:paraId="0D78DA52" w14:textId="77777777" w:rsidR="009917FC" w:rsidRPr="00E601A2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2F297EF1" w14:textId="631E0861" w:rsidR="00D14116" w:rsidRPr="00D14116" w:rsidRDefault="00D14116" w:rsidP="00D14116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="008470E1" w:rsidRPr="008470E1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原装进口产品</w:t>
            </w:r>
          </w:p>
          <w:p w14:paraId="7F9042F9" w14:textId="77777777" w:rsidR="00805973" w:rsidRPr="00805973" w:rsidRDefault="00D14116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="00805973" w:rsidRPr="00805973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工作条件：环境温度：</w:t>
            </w:r>
            <w:r w:rsidR="00805973"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18-34℃</w:t>
            </w:r>
            <w:r w:rsidR="00805973"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；工作电压：</w:t>
            </w:r>
            <w:r w:rsidR="00805973"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220V  50Hz</w:t>
            </w:r>
          </w:p>
          <w:p w14:paraId="5C6641BE" w14:textId="4058E5EA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温度控制模式：直接加热气套式</w:t>
            </w:r>
          </w:p>
          <w:p w14:paraId="59F4F674" w14:textId="195F2ED1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温度控制范围：环境温度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+3~60℃</w:t>
            </w:r>
          </w:p>
          <w:p w14:paraId="259FB794" w14:textId="09B0C03E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温度均一性：＜±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0.3℃</w:t>
            </w:r>
          </w:p>
          <w:p w14:paraId="7B5270C5" w14:textId="10A947A3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6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温度控制精度：＜±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0.1℃</w:t>
            </w:r>
          </w:p>
          <w:p w14:paraId="24BD24C3" w14:textId="058ECABF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温度恢复时间（开门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1min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后），无冲温现象：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≤5mins</w:t>
            </w:r>
          </w:p>
          <w:p w14:paraId="07381599" w14:textId="1B0B4368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CO</w:t>
            </w:r>
            <w:r w:rsidRPr="00675216">
              <w:rPr>
                <w:rFonts w:ascii="Times New Roman" w:eastAsia="宋体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控制系统：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PID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微电脑程序控制</w:t>
            </w:r>
          </w:p>
          <w:p w14:paraId="0DA1505F" w14:textId="31E085DF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CO</w:t>
            </w:r>
            <w:r w:rsidRPr="00675216">
              <w:rPr>
                <w:rFonts w:ascii="Times New Roman" w:eastAsia="宋体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含量范围：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0~20%CO</w:t>
            </w:r>
            <w:r w:rsidRPr="00675216">
              <w:rPr>
                <w:rFonts w:ascii="Times New Roman" w:eastAsia="宋体" w:hAnsi="Times New Roman" w:cs="Times New Roman"/>
                <w:bCs/>
                <w:sz w:val="28"/>
                <w:szCs w:val="28"/>
                <w:vertAlign w:val="subscript"/>
              </w:rPr>
              <w:t>2</w:t>
            </w:r>
          </w:p>
          <w:p w14:paraId="0095126D" w14:textId="4DE5C168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CO</w:t>
            </w:r>
            <w:r w:rsidRPr="00675216">
              <w:rPr>
                <w:rFonts w:ascii="Times New Roman" w:eastAsia="宋体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含量精度：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±0.1%CO</w:t>
            </w:r>
            <w:r w:rsidRPr="00675216">
              <w:rPr>
                <w:rFonts w:ascii="Times New Roman" w:eastAsia="宋体" w:hAnsi="Times New Roman" w:cs="Times New Roman"/>
                <w:bCs/>
                <w:sz w:val="28"/>
                <w:szCs w:val="28"/>
                <w:vertAlign w:val="subscript"/>
              </w:rPr>
              <w:t>2</w:t>
            </w:r>
          </w:p>
          <w:p w14:paraId="71F07EC4" w14:textId="2D5B0E46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11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* CO</w:t>
            </w:r>
            <w:r w:rsidRPr="00675216">
              <w:rPr>
                <w:rFonts w:ascii="Times New Roman" w:eastAsia="宋体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传感器：红外（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IR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）传感器</w:t>
            </w:r>
          </w:p>
          <w:p w14:paraId="323C14A0" w14:textId="4FE27C3D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12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CO</w:t>
            </w:r>
            <w:r w:rsidRPr="00675216">
              <w:rPr>
                <w:rFonts w:ascii="Times New Roman" w:eastAsia="宋体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浓度恢复时间（开门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1min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后），无过冲现象：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≤4mins</w:t>
            </w:r>
          </w:p>
          <w:p w14:paraId="45F00109" w14:textId="0CCC49C5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13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加湿方式：增湿盘</w:t>
            </w:r>
          </w:p>
          <w:p w14:paraId="236497FA" w14:textId="5B1533EC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相对湿度：环境湿度～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95%RH</w:t>
            </w:r>
          </w:p>
          <w:p w14:paraId="65272643" w14:textId="5B132193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内腔体积：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170L</w:t>
            </w:r>
          </w:p>
          <w:p w14:paraId="29F3CD61" w14:textId="035E70DF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标配隔板数：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4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块；最大隔板数：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22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块</w:t>
            </w:r>
          </w:p>
          <w:p w14:paraId="091AD171" w14:textId="36D78135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17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最大消耗功率：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800W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；稳定能耗功率（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37℃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）：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80W</w:t>
            </w:r>
          </w:p>
          <w:p w14:paraId="64E18F4D" w14:textId="0484AF11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18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主体结构：镀锌钢板，表面为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Isocide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抗菌涂层</w:t>
            </w:r>
          </w:p>
          <w:p w14:paraId="3C43601A" w14:textId="5E246F87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19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*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内腔结构：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304#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不锈钢内胆，一体式设计，大圆弧角光滑内壁</w:t>
            </w:r>
          </w:p>
          <w:p w14:paraId="7FCAAB32" w14:textId="79A05573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*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多重除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/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灭菌功能：腔体内部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90℃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高温湿热循环灭菌</w:t>
            </w:r>
          </w:p>
          <w:p w14:paraId="1D1690A2" w14:textId="308BF370" w:rsidR="00805973" w:rsidRPr="00805973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21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腔内气流控制：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ULPA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超高效空气过滤器；内部空气洁净度达到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ISO 5 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级洁净度；进入气体经过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0.2µm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在线过滤器除菌</w:t>
            </w:r>
          </w:p>
          <w:p w14:paraId="436FF487" w14:textId="67DBBEB3" w:rsidR="00D14116" w:rsidRPr="00D14116" w:rsidRDefault="00805973" w:rsidP="00805973">
            <w:pPr>
              <w:pStyle w:val="a4"/>
              <w:ind w:firstLine="560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22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、</w:t>
            </w:r>
            <w:r w:rsidRPr="00805973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外形尺寸（宽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×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深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×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高）：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660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×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660</w:t>
            </w:r>
            <w:r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×</w:t>
            </w:r>
            <w:r w:rsidRPr="00805973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>900mm</w:t>
            </w:r>
            <w:r w:rsidRPr="00D14116">
              <w:rPr>
                <w:rFonts w:ascii="Times New Roman" w:eastAsia="宋体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6CC80D8" w14:textId="1085363E" w:rsidR="00F06A8F" w:rsidRPr="00E601A2" w:rsidRDefault="009917FC" w:rsidP="00F63BDB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E601A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  <w:r w:rsidR="00F63BDB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691DB402" w14:textId="5019CA58" w:rsidR="00F06A8F" w:rsidRPr="00E601A2" w:rsidRDefault="00F63BDB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E6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5014D" w14:textId="77777777" w:rsidR="00001DBC" w:rsidRDefault="00001DBC" w:rsidP="00660EBF">
      <w:r>
        <w:separator/>
      </w:r>
    </w:p>
  </w:endnote>
  <w:endnote w:type="continuationSeparator" w:id="0">
    <w:p w14:paraId="54018044" w14:textId="77777777" w:rsidR="00001DBC" w:rsidRDefault="00001DBC" w:rsidP="0066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73883" w14:textId="77777777" w:rsidR="00001DBC" w:rsidRDefault="00001DBC" w:rsidP="00660EBF">
      <w:r>
        <w:separator/>
      </w:r>
    </w:p>
  </w:footnote>
  <w:footnote w:type="continuationSeparator" w:id="0">
    <w:p w14:paraId="5CA9E12E" w14:textId="77777777" w:rsidR="00001DBC" w:rsidRDefault="00001DBC" w:rsidP="00660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66E7"/>
    <w:multiLevelType w:val="hybridMultilevel"/>
    <w:tmpl w:val="65EC9F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F1F5D445-6131-44EF-A6C7-04CD207CECE7}"/>
    <w:docVar w:name="KY_MEDREF_VERSION" w:val="3"/>
  </w:docVars>
  <w:rsids>
    <w:rsidRoot w:val="009917FC"/>
    <w:rsid w:val="00001DBC"/>
    <w:rsid w:val="0006407B"/>
    <w:rsid w:val="00077372"/>
    <w:rsid w:val="0011746F"/>
    <w:rsid w:val="00215214"/>
    <w:rsid w:val="003372BD"/>
    <w:rsid w:val="0050221C"/>
    <w:rsid w:val="005022FF"/>
    <w:rsid w:val="005076A8"/>
    <w:rsid w:val="0051271F"/>
    <w:rsid w:val="005479E3"/>
    <w:rsid w:val="005B3A92"/>
    <w:rsid w:val="00660EBF"/>
    <w:rsid w:val="00675216"/>
    <w:rsid w:val="006F1E55"/>
    <w:rsid w:val="0077775C"/>
    <w:rsid w:val="007C0E4C"/>
    <w:rsid w:val="00805973"/>
    <w:rsid w:val="008470E1"/>
    <w:rsid w:val="008477EB"/>
    <w:rsid w:val="0085369C"/>
    <w:rsid w:val="008C0236"/>
    <w:rsid w:val="009917FC"/>
    <w:rsid w:val="009B0C9F"/>
    <w:rsid w:val="00A5010B"/>
    <w:rsid w:val="00AB4BA1"/>
    <w:rsid w:val="00AF6BE4"/>
    <w:rsid w:val="00B16370"/>
    <w:rsid w:val="00BD42DD"/>
    <w:rsid w:val="00BD66EF"/>
    <w:rsid w:val="00C00CAF"/>
    <w:rsid w:val="00C143AA"/>
    <w:rsid w:val="00C14EEC"/>
    <w:rsid w:val="00C82E96"/>
    <w:rsid w:val="00CA109D"/>
    <w:rsid w:val="00D04982"/>
    <w:rsid w:val="00D14116"/>
    <w:rsid w:val="00D417C0"/>
    <w:rsid w:val="00D6664F"/>
    <w:rsid w:val="00D871CD"/>
    <w:rsid w:val="00E10C5B"/>
    <w:rsid w:val="00E601A2"/>
    <w:rsid w:val="00EF50E4"/>
    <w:rsid w:val="00F06A8F"/>
    <w:rsid w:val="00F63BDB"/>
    <w:rsid w:val="00F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8F5F6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w">
    <w:name w:val="show"/>
    <w:basedOn w:val="a0"/>
    <w:rsid w:val="005022FF"/>
  </w:style>
  <w:style w:type="paragraph" w:styleId="a4">
    <w:name w:val="List Paragraph"/>
    <w:basedOn w:val="a"/>
    <w:uiPriority w:val="34"/>
    <w:qFormat/>
    <w:rsid w:val="008477E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60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0E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0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0E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</Words>
  <Characters>538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11</cp:revision>
  <dcterms:created xsi:type="dcterms:W3CDTF">2022-10-31T05:44:00Z</dcterms:created>
  <dcterms:modified xsi:type="dcterms:W3CDTF">2023-05-09T08:43:00Z</dcterms:modified>
</cp:coreProperties>
</file>