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F6A5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68091E83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6B47E2" w:rsidRPr="009917FC" w14:paraId="339CB24F" w14:textId="77777777" w:rsidTr="00E2622E">
        <w:tc>
          <w:tcPr>
            <w:tcW w:w="8296" w:type="dxa"/>
            <w:gridSpan w:val="2"/>
          </w:tcPr>
          <w:p w14:paraId="584B827B" w14:textId="77777777" w:rsidR="006B47E2" w:rsidRPr="009917FC" w:rsidRDefault="006B47E2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4708508" w14:textId="3BAC33C9" w:rsidR="006B47E2" w:rsidRPr="009917FC" w:rsidRDefault="006B47E2">
            <w:pPr>
              <w:rPr>
                <w:rFonts w:ascii="宋体" w:eastAsia="宋体" w:hAnsi="宋体"/>
                <w:sz w:val="28"/>
                <w:szCs w:val="28"/>
              </w:rPr>
            </w:pPr>
            <w:r w:rsidRPr="0072585B">
              <w:rPr>
                <w:rFonts w:ascii="宋体" w:eastAsia="宋体" w:hAnsi="宋体" w:hint="eastAsia"/>
                <w:sz w:val="28"/>
                <w:szCs w:val="28"/>
              </w:rPr>
              <w:t>超微量紫外分光光度计</w:t>
            </w:r>
          </w:p>
          <w:p w14:paraId="7EAAD163" w14:textId="7A2FBCF2" w:rsidR="006B47E2" w:rsidRPr="009917FC" w:rsidRDefault="006B47E2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7AFF6A44" w14:textId="11121B37" w:rsidR="006B47E2" w:rsidRPr="009917FC" w:rsidRDefault="006B47E2" w:rsidP="006B47E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C0E4C" w:rsidRPr="009917FC" w14:paraId="6D61469C" w14:textId="77777777" w:rsidTr="007C0E4C">
        <w:tc>
          <w:tcPr>
            <w:tcW w:w="2830" w:type="dxa"/>
          </w:tcPr>
          <w:p w14:paraId="49C54293" w14:textId="1896A21F" w:rsidR="007C0E4C" w:rsidRPr="009917FC" w:rsidRDefault="006B47E2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2F97CB5C" w14:textId="7021C55E" w:rsidR="007C0E4C" w:rsidRPr="009917FC" w:rsidRDefault="006B47E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13万元</w:t>
            </w:r>
          </w:p>
        </w:tc>
      </w:tr>
      <w:tr w:rsidR="009917FC" w:rsidRPr="009917FC" w14:paraId="485488E6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7DEC5BC" w14:textId="42B8B9DD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2585B" w:rsidRPr="0072585B"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  <w:r w:rsidR="0072585B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="0072585B" w:rsidRPr="0072585B">
              <w:rPr>
                <w:rFonts w:ascii="宋体" w:eastAsia="宋体" w:hAnsi="宋体"/>
                <w:sz w:val="28"/>
                <w:szCs w:val="28"/>
              </w:rPr>
              <w:t>快速测量核酸、蛋白质、细胞溶液的浓度以及计算细胞数量</w:t>
            </w:r>
          </w:p>
        </w:tc>
      </w:tr>
      <w:tr w:rsidR="009917FC" w:rsidRPr="009917FC" w14:paraId="10DA834D" w14:textId="77777777" w:rsidTr="007C0E4C">
        <w:trPr>
          <w:trHeight w:val="7141"/>
        </w:trPr>
        <w:tc>
          <w:tcPr>
            <w:tcW w:w="8296" w:type="dxa"/>
            <w:gridSpan w:val="2"/>
          </w:tcPr>
          <w:p w14:paraId="6E14C3F5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07973A9A" w14:textId="78307743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检测浓度范围：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2 ng/μL-27500ng/μ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L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dsDNA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）；</w:t>
            </w:r>
          </w:p>
          <w:p w14:paraId="4FAFE20A" w14:textId="493E8159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2.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波长范围：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-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850nm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，可进行连续波长全光谱分析；</w:t>
            </w:r>
          </w:p>
          <w:p w14:paraId="297F6709" w14:textId="7DF5175C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3.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光路径：内含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0.03,0.05,0.1,0.2,1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mm 5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个光程，根据样品浓度进行自动匹配最佳光程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;</w:t>
            </w:r>
          </w:p>
          <w:p w14:paraId="17A0901A" w14:textId="1155083C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4.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光吸收准确度：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3%</w:t>
            </w:r>
          </w:p>
          <w:p w14:paraId="05C4E208" w14:textId="0629990D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5.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检测重复性：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0.002A(1.0mm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光程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)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或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1%CV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6D20034D" w14:textId="38CF7A17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6.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最小样品体积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≤ 1 uL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002B9C3C" w14:textId="4E825E23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7.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直接上样进行样品检测，无需使用任何耗材；</w:t>
            </w:r>
          </w:p>
          <w:p w14:paraId="241555A2" w14:textId="61C6880D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8.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具有样品智能检测技术的软件，可根据样品检测的结果自扣除能鉴定污染物的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OD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值，保证测定样品浓度的准确性；</w:t>
            </w:r>
          </w:p>
          <w:p w14:paraId="6182E54B" w14:textId="07989766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仪器操作：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英寸高分辨率彩色触摸屏，触摸屏可调整角度，操作系统可支持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中英文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；</w:t>
            </w:r>
          </w:p>
          <w:p w14:paraId="75A3545F" w14:textId="03F4DB22" w:rsidR="0072585B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可免费下载电脑软件，用于分析和管理从仪器中导出的结果；</w:t>
            </w:r>
          </w:p>
          <w:p w14:paraId="2DAE7721" w14:textId="5A793FF2" w:rsidR="009917FC" w:rsidRPr="0072585B" w:rsidRDefault="0072585B" w:rsidP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1. </w:t>
            </w: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>具备蛋白编辑器，可自定义蛋白类型和参数</w:t>
            </w:r>
          </w:p>
          <w:p w14:paraId="191D00D6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B5CF0A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CCED32B" w14:textId="0587F670" w:rsid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C05DAB0" w14:textId="17A36E07" w:rsid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3C0BF15" w14:textId="446F7FD7" w:rsid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48834A6" w14:textId="78587A1A" w:rsid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5512151" w14:textId="44781397" w:rsid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D9468BD" w14:textId="5182EF2E" w:rsid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71E8D5B" w14:textId="77777777" w:rsidR="0072585B" w:rsidRPr="0072585B" w:rsidRDefault="0072585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9F6ED86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6102E041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6620EC1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ADCE698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7871EF3" w14:textId="77777777" w:rsidR="009917FC" w:rsidRPr="0072585B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6C4A429" w14:textId="6B4CCEE8" w:rsidR="00F06A8F" w:rsidRPr="0072585B" w:rsidRDefault="009917FC" w:rsidP="006B47E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85B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　</w:t>
            </w:r>
            <w:r w:rsidR="006B47E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53E2702B" w14:textId="37F83897" w:rsidR="00F06A8F" w:rsidRPr="00F06A8F" w:rsidRDefault="006B47E2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6B47E2"/>
    <w:rsid w:val="0072585B"/>
    <w:rsid w:val="007C0E4C"/>
    <w:rsid w:val="0085369C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7CC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421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5</cp:revision>
  <dcterms:created xsi:type="dcterms:W3CDTF">2018-09-05T07:41:00Z</dcterms:created>
  <dcterms:modified xsi:type="dcterms:W3CDTF">2023-05-19T07:46:00Z</dcterms:modified>
</cp:coreProperties>
</file>