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0FF" w:rsidRDefault="00EC68A4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975"/>
        <w:gridCol w:w="1600"/>
        <w:gridCol w:w="2891"/>
      </w:tblGrid>
      <w:tr w:rsidR="008A50B1" w:rsidTr="009B2360">
        <w:tc>
          <w:tcPr>
            <w:tcW w:w="8296" w:type="dxa"/>
            <w:gridSpan w:val="5"/>
          </w:tcPr>
          <w:p w:rsidR="008A50B1" w:rsidRDefault="008A50B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8A50B1" w:rsidRPr="00C84BD5" w:rsidRDefault="008A50B1">
            <w:pPr>
              <w:rPr>
                <w:rFonts w:ascii="宋体" w:eastAsia="宋体" w:hAnsi="宋体"/>
                <w:szCs w:val="21"/>
              </w:rPr>
            </w:pPr>
            <w:r w:rsidRPr="00C84BD5">
              <w:rPr>
                <w:rFonts w:ascii="宋体" w:eastAsia="宋体" w:hAnsi="宋体" w:hint="eastAsia"/>
                <w:szCs w:val="21"/>
              </w:rPr>
              <w:t>IDV虚拟化云桌面管理系统</w:t>
            </w:r>
            <w:r>
              <w:rPr>
                <w:rFonts w:ascii="宋体" w:eastAsia="宋体" w:hAnsi="宋体" w:hint="eastAsia"/>
                <w:szCs w:val="21"/>
              </w:rPr>
              <w:t>节点</w:t>
            </w:r>
          </w:p>
          <w:p w:rsidR="008A50B1" w:rsidRPr="00E160AF" w:rsidRDefault="008A50B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:rsidR="008A50B1" w:rsidRPr="00C84BD5" w:rsidRDefault="008A50B1" w:rsidP="00DE5CB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</w:tr>
      <w:tr w:rsidR="002470FF" w:rsidTr="00C1788B">
        <w:tc>
          <w:tcPr>
            <w:tcW w:w="1980" w:type="dxa"/>
          </w:tcPr>
          <w:p w:rsidR="002470FF" w:rsidRDefault="00EC68A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825" w:type="dxa"/>
            <w:gridSpan w:val="2"/>
            <w:vAlign w:val="center"/>
          </w:tcPr>
          <w:p w:rsidR="002470FF" w:rsidRPr="00E160AF" w:rsidRDefault="00EC68A4">
            <w:pPr>
              <w:rPr>
                <w:rFonts w:ascii="宋体" w:eastAsia="宋体" w:hAnsi="宋体"/>
                <w:sz w:val="24"/>
                <w:szCs w:val="24"/>
              </w:rPr>
            </w:pPr>
            <w:r w:rsidRPr="00E160AF">
              <w:rPr>
                <w:rFonts w:ascii="宋体" w:eastAsia="宋体" w:hAnsi="宋体" w:hint="eastAsia"/>
                <w:sz w:val="24"/>
                <w:szCs w:val="24"/>
              </w:rPr>
              <w:t>郑晓梅</w:t>
            </w:r>
          </w:p>
        </w:tc>
        <w:tc>
          <w:tcPr>
            <w:tcW w:w="1600" w:type="dxa"/>
            <w:vAlign w:val="center"/>
          </w:tcPr>
          <w:p w:rsidR="002470FF" w:rsidRPr="00E160AF" w:rsidRDefault="00EC68A4">
            <w:pPr>
              <w:rPr>
                <w:rFonts w:ascii="宋体" w:eastAsia="宋体" w:hAnsi="宋体"/>
                <w:sz w:val="24"/>
                <w:szCs w:val="24"/>
              </w:rPr>
            </w:pPr>
            <w:r w:rsidRPr="00E160AF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891" w:type="dxa"/>
            <w:vAlign w:val="center"/>
          </w:tcPr>
          <w:p w:rsidR="002470FF" w:rsidRPr="00E160AF" w:rsidRDefault="00DE5CB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18951679131</w:t>
            </w:r>
          </w:p>
        </w:tc>
      </w:tr>
      <w:tr w:rsidR="002470FF" w:rsidTr="00C84BD5">
        <w:trPr>
          <w:trHeight w:val="640"/>
        </w:trPr>
        <w:tc>
          <w:tcPr>
            <w:tcW w:w="2830" w:type="dxa"/>
            <w:gridSpan w:val="2"/>
          </w:tcPr>
          <w:p w:rsidR="002470FF" w:rsidRDefault="008A50B1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项目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预算</w:t>
            </w:r>
          </w:p>
        </w:tc>
        <w:tc>
          <w:tcPr>
            <w:tcW w:w="5466" w:type="dxa"/>
            <w:gridSpan w:val="3"/>
            <w:vAlign w:val="center"/>
          </w:tcPr>
          <w:p w:rsidR="002470FF" w:rsidRDefault="008A50B1" w:rsidP="003F31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42750元</w:t>
            </w:r>
          </w:p>
        </w:tc>
      </w:tr>
      <w:tr w:rsidR="002470FF">
        <w:trPr>
          <w:trHeight w:val="728"/>
        </w:trPr>
        <w:tc>
          <w:tcPr>
            <w:tcW w:w="8296" w:type="dxa"/>
            <w:gridSpan w:val="5"/>
          </w:tcPr>
          <w:p w:rsidR="003132C4" w:rsidRPr="00E160AF" w:rsidRDefault="00EC68A4" w:rsidP="00DE5CB2">
            <w:pPr>
              <w:rPr>
                <w:rFonts w:ascii="宋体" w:eastAsia="宋体" w:hAnsi="宋体"/>
                <w:sz w:val="24"/>
                <w:szCs w:val="24"/>
              </w:rPr>
            </w:pPr>
            <w:r w:rsidRPr="00E160AF">
              <w:rPr>
                <w:rFonts w:ascii="宋体" w:eastAsia="宋体" w:hAnsi="宋体" w:cs="宋体" w:hint="eastAsia"/>
                <w:sz w:val="24"/>
                <w:szCs w:val="24"/>
              </w:rPr>
              <w:t>主要用途描述：</w:t>
            </w:r>
            <w:r w:rsidR="003F314C" w:rsidRPr="00E160A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DE5CB2" w:rsidRPr="00DE5CB2">
              <w:rPr>
                <w:rFonts w:ascii="宋体" w:eastAsia="宋体" w:hAnsi="宋体" w:hint="eastAsia"/>
                <w:sz w:val="24"/>
                <w:szCs w:val="24"/>
              </w:rPr>
              <w:t>智信学院教学实验中心</w:t>
            </w:r>
            <w:r w:rsidR="00DE5CB2" w:rsidRPr="00DE5CB2">
              <w:rPr>
                <w:rFonts w:ascii="宋体" w:eastAsia="宋体" w:hAnsi="宋体"/>
                <w:sz w:val="24"/>
                <w:szCs w:val="24"/>
              </w:rPr>
              <w:t>306机房计算机更换配套云桌面管理节点购置</w:t>
            </w:r>
          </w:p>
        </w:tc>
      </w:tr>
      <w:tr w:rsidR="002470FF" w:rsidTr="007020FE">
        <w:trPr>
          <w:trHeight w:val="8471"/>
        </w:trPr>
        <w:tc>
          <w:tcPr>
            <w:tcW w:w="8296" w:type="dxa"/>
            <w:gridSpan w:val="5"/>
          </w:tcPr>
          <w:p w:rsidR="002470FF" w:rsidRPr="003132C4" w:rsidRDefault="00EC68A4" w:rsidP="003132C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132C4">
              <w:rPr>
                <w:rFonts w:ascii="宋体" w:eastAsia="宋体" w:hAnsi="宋体" w:hint="eastAsia"/>
                <w:sz w:val="24"/>
                <w:szCs w:val="24"/>
              </w:rPr>
              <w:t>参数要求：</w:t>
            </w:r>
          </w:p>
          <w:p w:rsidR="00F107A4" w:rsidRPr="003132C4" w:rsidRDefault="00F107A4" w:rsidP="003132C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132C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132C4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3132C4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132C4">
              <w:rPr>
                <w:rFonts w:ascii="宋体" w:eastAsia="宋体" w:hAnsi="宋体"/>
                <w:sz w:val="24"/>
                <w:szCs w:val="24"/>
              </w:rPr>
              <w:t>1、采用IDV虚拟化技术，</w:t>
            </w:r>
            <w:r w:rsidR="003670AA">
              <w:rPr>
                <w:rFonts w:ascii="宋体" w:eastAsia="宋体" w:hAnsi="宋体"/>
                <w:sz w:val="24"/>
                <w:szCs w:val="24"/>
              </w:rPr>
              <w:t>和</w:t>
            </w:r>
            <w:r w:rsidR="003670AA">
              <w:rPr>
                <w:rFonts w:ascii="宋体" w:eastAsia="宋体" w:hAnsi="宋体" w:hint="eastAsia"/>
                <w:sz w:val="24"/>
                <w:szCs w:val="24"/>
              </w:rPr>
              <w:t>中心原有的</w:t>
            </w:r>
            <w:r w:rsidR="004B55B5">
              <w:rPr>
                <w:rFonts w:ascii="宋体" w:eastAsia="宋体" w:hAnsi="宋体" w:hint="eastAsia"/>
                <w:sz w:val="24"/>
                <w:szCs w:val="24"/>
              </w:rPr>
              <w:t>IDV</w:t>
            </w:r>
            <w:r w:rsidRPr="003132C4">
              <w:rPr>
                <w:rFonts w:ascii="宋体" w:eastAsia="宋体" w:hAnsi="宋体"/>
                <w:sz w:val="24"/>
                <w:szCs w:val="24"/>
              </w:rPr>
              <w:t>云桌面系统</w:t>
            </w:r>
            <w:r w:rsidR="004B55B5">
              <w:rPr>
                <w:rFonts w:ascii="宋体" w:eastAsia="宋体" w:hAnsi="宋体" w:hint="eastAsia"/>
                <w:sz w:val="24"/>
                <w:szCs w:val="24"/>
              </w:rPr>
              <w:t>软硬件</w:t>
            </w:r>
            <w:r w:rsidRPr="003132C4">
              <w:rPr>
                <w:rFonts w:ascii="宋体" w:eastAsia="宋体" w:hAnsi="宋体"/>
                <w:sz w:val="24"/>
                <w:szCs w:val="24"/>
              </w:rPr>
              <w:t>无缝对接</w:t>
            </w:r>
            <w:r w:rsidR="004B55B5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CB1679" w:rsidRPr="003132C4" w:rsidRDefault="00F107A4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132C4">
              <w:rPr>
                <w:rFonts w:ascii="宋体" w:eastAsia="宋体" w:hAnsi="宋体"/>
                <w:sz w:val="24"/>
                <w:szCs w:val="24"/>
              </w:rPr>
              <w:t>2、支持C/S和B/S两种管理模式，管理主界面</w:t>
            </w:r>
            <w:r w:rsidR="001662D9">
              <w:rPr>
                <w:rFonts w:ascii="宋体" w:eastAsia="宋体" w:hAnsi="宋体" w:hint="eastAsia"/>
                <w:sz w:val="24"/>
                <w:szCs w:val="24"/>
              </w:rPr>
              <w:t>需</w:t>
            </w:r>
            <w:r w:rsidRPr="003132C4">
              <w:rPr>
                <w:rFonts w:ascii="宋体" w:eastAsia="宋体" w:hAnsi="宋体"/>
                <w:sz w:val="24"/>
                <w:szCs w:val="24"/>
              </w:rPr>
              <w:t>具有镜像管理、群组管理、客户端管理等功能模块</w:t>
            </w:r>
            <w:r w:rsidR="00AD55B3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F107A4" w:rsidRPr="003132C4" w:rsidRDefault="00F107A4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132C4">
              <w:rPr>
                <w:rFonts w:ascii="宋体" w:eastAsia="宋体" w:hAnsi="宋体"/>
                <w:sz w:val="24"/>
                <w:szCs w:val="24"/>
              </w:rPr>
              <w:t>3、系统</w:t>
            </w:r>
            <w:r w:rsidR="001662D9">
              <w:rPr>
                <w:rFonts w:ascii="宋体" w:eastAsia="宋体" w:hAnsi="宋体" w:hint="eastAsia"/>
                <w:sz w:val="24"/>
                <w:szCs w:val="24"/>
              </w:rPr>
              <w:t>需满足</w:t>
            </w:r>
            <w:r w:rsidRPr="003132C4">
              <w:rPr>
                <w:rFonts w:ascii="宋体" w:eastAsia="宋体" w:hAnsi="宋体"/>
                <w:sz w:val="24"/>
                <w:szCs w:val="24"/>
              </w:rPr>
              <w:t>增量快照的功能，快照制作完成后，系统直接启动运行，在进入桌面后进行后台离线，离线同时不影响使用</w:t>
            </w:r>
            <w:r w:rsidR="001662D9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CB1679" w:rsidRPr="003132C4">
              <w:rPr>
                <w:rFonts w:ascii="宋体" w:eastAsia="宋体" w:hAnsi="宋体" w:hint="eastAsia"/>
                <w:sz w:val="24"/>
                <w:szCs w:val="24"/>
              </w:rPr>
              <w:t>不允许先离线完成后再启动系统使用。（提供</w:t>
            </w:r>
            <w:r w:rsidR="00AD55B3">
              <w:rPr>
                <w:rFonts w:ascii="宋体" w:eastAsia="宋体" w:hAnsi="宋体" w:hint="eastAsia"/>
                <w:sz w:val="24"/>
                <w:szCs w:val="24"/>
              </w:rPr>
              <w:t>证明</w:t>
            </w:r>
            <w:r w:rsidR="00CB1679" w:rsidRPr="003132C4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CB1679" w:rsidRPr="003132C4" w:rsidRDefault="00CB1679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132C4">
              <w:rPr>
                <w:rFonts w:ascii="宋体" w:eastAsia="宋体" w:hAnsi="宋体" w:hint="eastAsia"/>
                <w:sz w:val="24"/>
                <w:szCs w:val="24"/>
              </w:rPr>
              <w:t>4、</w:t>
            </w:r>
            <w:r w:rsidR="001662D9">
              <w:rPr>
                <w:rFonts w:ascii="宋体" w:eastAsia="宋体" w:hAnsi="宋体" w:hint="eastAsia"/>
                <w:sz w:val="24"/>
                <w:szCs w:val="24"/>
              </w:rPr>
              <w:t>系统能够在</w:t>
            </w:r>
            <w:r w:rsidRPr="003132C4">
              <w:rPr>
                <w:rFonts w:ascii="宋体" w:eastAsia="宋体" w:hAnsi="宋体" w:hint="eastAsia"/>
                <w:sz w:val="24"/>
                <w:szCs w:val="24"/>
              </w:rPr>
              <w:t>服务器端设置每台客户机的显示分辨率和色彩、网络上传、下载速度、CPU占用上限、离线写磁盘速度</w:t>
            </w:r>
            <w:r w:rsidR="00AD55B3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F107A4" w:rsidRPr="003132C4" w:rsidRDefault="001662D9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="00F107A4" w:rsidRPr="003132C4">
              <w:rPr>
                <w:rFonts w:ascii="宋体" w:eastAsia="宋体" w:hAnsi="宋体"/>
                <w:sz w:val="24"/>
                <w:szCs w:val="24"/>
              </w:rPr>
              <w:t>、提供</w:t>
            </w:r>
            <w:r w:rsidR="00064D6D">
              <w:rPr>
                <w:rFonts w:ascii="宋体" w:eastAsia="宋体" w:hAnsi="宋体"/>
                <w:sz w:val="24"/>
                <w:szCs w:val="24"/>
              </w:rPr>
              <w:t>95</w:t>
            </w:r>
            <w:r w:rsidR="00F107A4" w:rsidRPr="003132C4">
              <w:rPr>
                <w:rFonts w:ascii="宋体" w:eastAsia="宋体" w:hAnsi="宋体"/>
                <w:sz w:val="24"/>
                <w:szCs w:val="24"/>
              </w:rPr>
              <w:t>个授权license</w:t>
            </w:r>
            <w:r w:rsidR="00AD55B3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F107A4" w:rsidRPr="003132C4" w:rsidRDefault="001662D9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 w:rsidR="00F107A4" w:rsidRPr="003132C4">
              <w:rPr>
                <w:rFonts w:ascii="宋体" w:eastAsia="宋体" w:hAnsi="宋体"/>
                <w:sz w:val="24"/>
                <w:szCs w:val="24"/>
              </w:rPr>
              <w:t>、软件必须支持主板UEFI架构和硬盘GPT分区，支持win7，win10，LINUX(Ubuntu、CentOS)操作系统</w:t>
            </w:r>
            <w:r w:rsidR="00B34FDA" w:rsidRPr="003132C4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AD55B3">
              <w:rPr>
                <w:rFonts w:ascii="宋体" w:eastAsia="宋体" w:hAnsi="宋体" w:hint="eastAsia"/>
                <w:sz w:val="24"/>
                <w:szCs w:val="24"/>
              </w:rPr>
              <w:t>提供证明</w:t>
            </w:r>
            <w:r w:rsidR="00B34FDA" w:rsidRPr="003132C4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="00AD55B3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7B0D40" w:rsidRPr="003132C4" w:rsidRDefault="00EC58AF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7</w:t>
            </w:r>
            <w:r w:rsidR="007B0D40" w:rsidRPr="003132C4">
              <w:rPr>
                <w:rFonts w:ascii="宋体" w:eastAsia="宋体" w:hAnsi="宋体" w:hint="eastAsia"/>
                <w:sz w:val="24"/>
                <w:szCs w:val="24"/>
              </w:rPr>
              <w:t>、要求基于UEFI功能下，缓存空间仅仅占用镜像中操作系统的实际占用空间大小（非2倍镜像缓存空间），不同镜像不同快照可以随意切换，无需服务器端重新缓存</w:t>
            </w:r>
            <w:r w:rsidR="00AD55B3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8F3179" w:rsidRPr="003132C4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8F3179">
              <w:rPr>
                <w:rFonts w:ascii="宋体" w:eastAsia="宋体" w:hAnsi="宋体" w:hint="eastAsia"/>
                <w:sz w:val="24"/>
                <w:szCs w:val="24"/>
              </w:rPr>
              <w:t>提供证明</w:t>
            </w:r>
            <w:r w:rsidR="008F3179" w:rsidRPr="003132C4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A16FEC" w:rsidRPr="003132C4" w:rsidRDefault="00EC58AF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8</w:t>
            </w:r>
            <w:r w:rsidR="00A16FEC" w:rsidRPr="003132C4">
              <w:rPr>
                <w:rFonts w:ascii="宋体" w:eastAsia="宋体" w:hAnsi="宋体" w:hint="eastAsia"/>
                <w:sz w:val="24"/>
                <w:szCs w:val="24"/>
              </w:rPr>
              <w:t>、管理端具有网络拓扑模块，可以按照实际网络情况，把终端分配到不同的交换机下以减少交换机之间不必要的数据交换，从而提升离线速度，降低交换机的压力。（提供</w:t>
            </w:r>
            <w:r w:rsidR="00AD55B3">
              <w:rPr>
                <w:rFonts w:ascii="宋体" w:eastAsia="宋体" w:hAnsi="宋体" w:hint="eastAsia"/>
                <w:sz w:val="24"/>
                <w:szCs w:val="24"/>
              </w:rPr>
              <w:t>证明</w:t>
            </w:r>
            <w:r w:rsidR="00A16FEC" w:rsidRPr="003132C4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A16FEC" w:rsidRPr="003132C4" w:rsidRDefault="00EC58AF" w:rsidP="003132C4">
            <w:pPr>
              <w:pStyle w:val="aa"/>
              <w:widowControl/>
              <w:spacing w:line="360" w:lineRule="auto"/>
              <w:ind w:firstLine="480"/>
              <w:textAlignment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/>
              </w:rPr>
              <w:lastRenderedPageBreak/>
              <w:t>9</w:t>
            </w:r>
            <w:r w:rsidR="00A16FEC" w:rsidRPr="003132C4">
              <w:rPr>
                <w:rFonts w:ascii="宋体" w:hAnsi="宋体" w:cstheme="minorBidi" w:hint="eastAsia"/>
              </w:rPr>
              <w:t>、系统具备客户端电脑群组管理功能，可以将不同的客户端电脑划分成不同的群组进行管理，以便和各个部门一一对应。系统管理员还可以统一设置客户端电脑的机器名、IP地址、所需要启动的镜像等参数</w:t>
            </w:r>
            <w:r w:rsidR="00AD55B3">
              <w:rPr>
                <w:rFonts w:ascii="宋体" w:hAnsi="宋体" w:cstheme="minorBidi" w:hint="eastAsia"/>
              </w:rPr>
              <w:t>。</w:t>
            </w:r>
          </w:p>
          <w:p w:rsidR="00A16FEC" w:rsidRPr="003132C4" w:rsidRDefault="00EC58AF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10</w:t>
            </w:r>
            <w:r w:rsidR="00A16FEC" w:rsidRPr="003132C4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1662D9">
              <w:rPr>
                <w:rFonts w:ascii="宋体" w:eastAsia="宋体" w:hAnsi="宋体" w:hint="eastAsia"/>
                <w:sz w:val="24"/>
                <w:szCs w:val="24"/>
              </w:rPr>
              <w:t>系统需</w:t>
            </w:r>
            <w:r w:rsidR="00A16FEC" w:rsidRPr="003132C4">
              <w:rPr>
                <w:rFonts w:ascii="宋体" w:eastAsia="宋体" w:hAnsi="宋体" w:hint="eastAsia"/>
                <w:sz w:val="24"/>
                <w:szCs w:val="24"/>
              </w:rPr>
              <w:t>具备多种还原模式，可设置还原、不还原、或制定还原排程，开机直接登陆，无需账号登陆</w:t>
            </w:r>
            <w:r w:rsidR="00AD55B3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A16FEC" w:rsidRPr="003132C4" w:rsidRDefault="00A16FEC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132C4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EC58AF">
              <w:rPr>
                <w:rFonts w:ascii="宋体" w:eastAsia="宋体" w:hAnsi="宋体"/>
                <w:sz w:val="24"/>
                <w:szCs w:val="24"/>
              </w:rPr>
              <w:t>1</w:t>
            </w:r>
            <w:r w:rsidRPr="003132C4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1662D9">
              <w:rPr>
                <w:rFonts w:ascii="宋体" w:eastAsia="宋体" w:hAnsi="宋体" w:hint="eastAsia"/>
                <w:sz w:val="24"/>
                <w:szCs w:val="24"/>
              </w:rPr>
              <w:t>系统</w:t>
            </w:r>
            <w:r w:rsidRPr="003132C4">
              <w:rPr>
                <w:rFonts w:ascii="宋体" w:eastAsia="宋体" w:hAnsi="宋体" w:hint="eastAsia"/>
                <w:sz w:val="24"/>
                <w:szCs w:val="24"/>
              </w:rPr>
              <w:t>具有禁止共享的功能</w:t>
            </w:r>
            <w:r w:rsidR="001662D9">
              <w:rPr>
                <w:rFonts w:ascii="宋体" w:eastAsia="宋体" w:hAnsi="宋体" w:hint="eastAsia"/>
                <w:sz w:val="24"/>
                <w:szCs w:val="24"/>
              </w:rPr>
              <w:t>，保证</w:t>
            </w:r>
            <w:r w:rsidR="001662D9" w:rsidRPr="003132C4">
              <w:rPr>
                <w:rFonts w:ascii="宋体" w:eastAsia="宋体" w:hAnsi="宋体" w:hint="eastAsia"/>
                <w:sz w:val="24"/>
                <w:szCs w:val="24"/>
              </w:rPr>
              <w:t>考试安全</w:t>
            </w:r>
            <w:r w:rsidRPr="003132C4">
              <w:rPr>
                <w:rFonts w:ascii="宋体" w:eastAsia="宋体" w:hAnsi="宋体" w:hint="eastAsia"/>
                <w:sz w:val="24"/>
                <w:szCs w:val="24"/>
              </w:rPr>
              <w:t>。U盘可以设置禁用和只读两种模式。（提供</w:t>
            </w:r>
            <w:r w:rsidR="00AD55B3">
              <w:rPr>
                <w:rFonts w:ascii="宋体" w:eastAsia="宋体" w:hAnsi="宋体" w:hint="eastAsia"/>
                <w:sz w:val="24"/>
                <w:szCs w:val="24"/>
              </w:rPr>
              <w:t>证明</w:t>
            </w:r>
            <w:r w:rsidRPr="003132C4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F107A4" w:rsidRPr="003132C4" w:rsidRDefault="00A16FEC" w:rsidP="00064D6D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132C4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EC58AF">
              <w:rPr>
                <w:rFonts w:ascii="宋体" w:eastAsia="宋体" w:hAnsi="宋体"/>
                <w:sz w:val="24"/>
                <w:szCs w:val="24"/>
              </w:rPr>
              <w:t>2</w:t>
            </w:r>
            <w:r w:rsidR="00F107A4" w:rsidRPr="003132C4">
              <w:rPr>
                <w:rFonts w:ascii="宋体" w:eastAsia="宋体" w:hAnsi="宋体"/>
                <w:sz w:val="24"/>
                <w:szCs w:val="24"/>
              </w:rPr>
              <w:t>、支持不低于五年原厂保修</w:t>
            </w:r>
            <w:r w:rsidR="00064D6D">
              <w:rPr>
                <w:rFonts w:ascii="宋体" w:eastAsia="宋体" w:hAnsi="宋体" w:hint="eastAsia"/>
                <w:sz w:val="24"/>
                <w:szCs w:val="24"/>
              </w:rPr>
              <w:t>及升级</w:t>
            </w:r>
            <w:r w:rsidR="00F107A4" w:rsidRPr="003132C4">
              <w:rPr>
                <w:rFonts w:ascii="宋体" w:eastAsia="宋体" w:hAnsi="宋体"/>
                <w:sz w:val="24"/>
                <w:szCs w:val="24"/>
              </w:rPr>
              <w:t>。</w:t>
            </w:r>
          </w:p>
          <w:p w:rsidR="003132C4" w:rsidRDefault="003132C4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132C4" w:rsidRDefault="003132C4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132C4" w:rsidRDefault="003132C4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132C4" w:rsidRDefault="003132C4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132C4" w:rsidRDefault="003132C4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132C4" w:rsidRDefault="003132C4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132C4" w:rsidRDefault="003132C4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132C4" w:rsidRDefault="003132C4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132C4" w:rsidRDefault="003132C4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132C4" w:rsidRPr="003132C4" w:rsidRDefault="003132C4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132C4" w:rsidRDefault="008D3E5B" w:rsidP="003132C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32C4">
              <w:rPr>
                <w:rFonts w:ascii="宋体" w:eastAsia="宋体" w:hAnsi="宋体"/>
                <w:sz w:val="24"/>
                <w:szCs w:val="24"/>
              </w:rPr>
              <w:t xml:space="preserve">                                     </w:t>
            </w:r>
            <w:r w:rsidR="003132C4">
              <w:rPr>
                <w:rFonts w:ascii="宋体" w:eastAsia="宋体" w:hAnsi="宋体"/>
                <w:sz w:val="24"/>
                <w:szCs w:val="24"/>
              </w:rPr>
              <w:t xml:space="preserve">        </w:t>
            </w:r>
          </w:p>
          <w:p w:rsidR="0048667F" w:rsidRDefault="003132C4" w:rsidP="008A50B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            </w:t>
            </w:r>
            <w:r w:rsidR="008F3179">
              <w:rPr>
                <w:rFonts w:ascii="宋体" w:eastAsia="宋体" w:hAnsi="宋体"/>
                <w:sz w:val="24"/>
                <w:szCs w:val="24"/>
              </w:rPr>
              <w:t xml:space="preserve">                           </w:t>
            </w:r>
            <w:r w:rsidR="008A50B1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:rsidR="008F3179" w:rsidRPr="008F3179" w:rsidRDefault="008F3179" w:rsidP="003132C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2470FF" w:rsidRDefault="008A50B1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247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1F5" w:rsidRDefault="00DF51F5" w:rsidP="004D77B5">
      <w:r>
        <w:separator/>
      </w:r>
    </w:p>
  </w:endnote>
  <w:endnote w:type="continuationSeparator" w:id="0">
    <w:p w:rsidR="00DF51F5" w:rsidRDefault="00DF51F5" w:rsidP="004D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1F5" w:rsidRDefault="00DF51F5" w:rsidP="004D77B5">
      <w:r>
        <w:separator/>
      </w:r>
    </w:p>
  </w:footnote>
  <w:footnote w:type="continuationSeparator" w:id="0">
    <w:p w:rsidR="00DF51F5" w:rsidRDefault="00DF51F5" w:rsidP="004D7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0077A"/>
    <w:rsid w:val="0000464E"/>
    <w:rsid w:val="00017543"/>
    <w:rsid w:val="00020F86"/>
    <w:rsid w:val="00064D6D"/>
    <w:rsid w:val="00077372"/>
    <w:rsid w:val="00096F36"/>
    <w:rsid w:val="000F31BC"/>
    <w:rsid w:val="0011746F"/>
    <w:rsid w:val="001266D5"/>
    <w:rsid w:val="00143414"/>
    <w:rsid w:val="00144088"/>
    <w:rsid w:val="001662D9"/>
    <w:rsid w:val="001856E8"/>
    <w:rsid w:val="001D6F05"/>
    <w:rsid w:val="002109E2"/>
    <w:rsid w:val="002470FF"/>
    <w:rsid w:val="002E1E85"/>
    <w:rsid w:val="002F1A0F"/>
    <w:rsid w:val="003132C4"/>
    <w:rsid w:val="00320B0A"/>
    <w:rsid w:val="003372BD"/>
    <w:rsid w:val="003670AA"/>
    <w:rsid w:val="003D1FF1"/>
    <w:rsid w:val="003F314C"/>
    <w:rsid w:val="00442326"/>
    <w:rsid w:val="0048667F"/>
    <w:rsid w:val="004B55B5"/>
    <w:rsid w:val="004D77B5"/>
    <w:rsid w:val="00595756"/>
    <w:rsid w:val="005C148D"/>
    <w:rsid w:val="006B155E"/>
    <w:rsid w:val="006C1CCD"/>
    <w:rsid w:val="007020FE"/>
    <w:rsid w:val="00706E4A"/>
    <w:rsid w:val="00720EAA"/>
    <w:rsid w:val="0075286E"/>
    <w:rsid w:val="007B0D40"/>
    <w:rsid w:val="007C0E4C"/>
    <w:rsid w:val="00817094"/>
    <w:rsid w:val="008351C3"/>
    <w:rsid w:val="008509F2"/>
    <w:rsid w:val="0085369C"/>
    <w:rsid w:val="008A50B1"/>
    <w:rsid w:val="008D3E5B"/>
    <w:rsid w:val="008E094A"/>
    <w:rsid w:val="008E6330"/>
    <w:rsid w:val="008F3179"/>
    <w:rsid w:val="0090773C"/>
    <w:rsid w:val="009917FC"/>
    <w:rsid w:val="009C0E0D"/>
    <w:rsid w:val="00A140D1"/>
    <w:rsid w:val="00A16FEC"/>
    <w:rsid w:val="00A664DB"/>
    <w:rsid w:val="00AB190C"/>
    <w:rsid w:val="00AD55B3"/>
    <w:rsid w:val="00AD6435"/>
    <w:rsid w:val="00AF6834"/>
    <w:rsid w:val="00B06239"/>
    <w:rsid w:val="00B34FDA"/>
    <w:rsid w:val="00BA6E0C"/>
    <w:rsid w:val="00C1788B"/>
    <w:rsid w:val="00C25D7F"/>
    <w:rsid w:val="00C65BAB"/>
    <w:rsid w:val="00C84BD5"/>
    <w:rsid w:val="00CB1679"/>
    <w:rsid w:val="00D05F85"/>
    <w:rsid w:val="00D927D1"/>
    <w:rsid w:val="00DE5CB2"/>
    <w:rsid w:val="00DF51F5"/>
    <w:rsid w:val="00E10B27"/>
    <w:rsid w:val="00E160AF"/>
    <w:rsid w:val="00E45651"/>
    <w:rsid w:val="00EA72A7"/>
    <w:rsid w:val="00EC58AF"/>
    <w:rsid w:val="00EC68A4"/>
    <w:rsid w:val="00F06A8F"/>
    <w:rsid w:val="00F107A4"/>
    <w:rsid w:val="00F53DDD"/>
    <w:rsid w:val="00F8148C"/>
    <w:rsid w:val="15D32709"/>
    <w:rsid w:val="17E06381"/>
    <w:rsid w:val="336F4802"/>
    <w:rsid w:val="49E73DE9"/>
    <w:rsid w:val="5DBD3229"/>
    <w:rsid w:val="654B7A60"/>
    <w:rsid w:val="69A52980"/>
    <w:rsid w:val="7E98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BF8191"/>
  <w15:docId w15:val="{89ED8B07-4397-4921-B7AB-F84C8641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7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D77B5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D7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D77B5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20B0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20B0A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16FEC"/>
    <w:pPr>
      <w:ind w:firstLineChars="200" w:firstLine="420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135</Words>
  <Characters>775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35</cp:revision>
  <cp:lastPrinted>2020-11-13T03:41:00Z</cp:lastPrinted>
  <dcterms:created xsi:type="dcterms:W3CDTF">2020-12-01T06:18:00Z</dcterms:created>
  <dcterms:modified xsi:type="dcterms:W3CDTF">2023-06-14T07:00:00Z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