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AC" w:rsidRDefault="006E099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E0996" w:rsidTr="00F743F4">
        <w:tc>
          <w:tcPr>
            <w:tcW w:w="8296" w:type="dxa"/>
          </w:tcPr>
          <w:p w:rsidR="006E0996" w:rsidRDefault="006E09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E0996" w:rsidRDefault="006E0996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民乐团乐器、转运箱</w:t>
            </w:r>
          </w:p>
          <w:bookmarkEnd w:id="0"/>
          <w:p w:rsidR="006E0996" w:rsidRDefault="006E09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6E0996" w:rsidRDefault="006E09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876DAC">
        <w:trPr>
          <w:trHeight w:val="1301"/>
        </w:trPr>
        <w:tc>
          <w:tcPr>
            <w:tcW w:w="8296" w:type="dxa"/>
          </w:tcPr>
          <w:p w:rsidR="00876DAC" w:rsidRDefault="006E09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876DAC" w:rsidRDefault="006E0996">
            <w:pPr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大学生艺术团民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乐团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交响乐团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排练与演出、日常声部课、参加江苏省大学生艺术展演比赛等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876DAC">
        <w:trPr>
          <w:trHeight w:val="7141"/>
        </w:trPr>
        <w:tc>
          <w:tcPr>
            <w:tcW w:w="8296" w:type="dxa"/>
          </w:tcPr>
          <w:p w:rsidR="00876DAC" w:rsidRDefault="006E09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36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簧加键高音笙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ab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虎丘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型号：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JYSY-214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簧高音键笙，音域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G3-F6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】精选老紫竹，纯手工制作笙嘴，笙斗采用橄亚式制作，手工锉苗子，竹子中间缝隙一致；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】笙胶采用优质花梨木车制而成，采用优质响铜合金材料制作而成手工打磨；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】音质音量宏大，穿透力强，吹奏不费力，体现笙“轻，飘，柔”的音色特点；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】笙斗和竹管专利贴合技术，永久不漏气；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】赠送高档笙盒；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】檀木笙脚。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36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音中音排笙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虎丘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型号：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JYSZ-982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音中音排笙，音域小字组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小字三组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b;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】气腔采用复合式风箱，由无缝黄铜管与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ABS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环保材料一次成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型底槽组成，光滑，坚固，环保，不氧化，不变形，不受冷、热天气变化影响、可清洗，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】笙苗采用无缝铜管拉伸不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开焊，不漏气，不变形，接头选用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字弯头连接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使气流顺畅，比直角管接头发音快百分之二十；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】笙脚选用进口檀木，坚硬不吸水，颜色鲜艳；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】簧片选用含银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5%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老铜，锻压，发音厚重，响亮，穿透力强，没有延迟；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】笙体选用铝合金镂花，环保，美观大方，铝制无缝扩音管，明亮不变形，发音通透。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】附赠专用航空箱；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】原装排笙支架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"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高音加键唢呐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虎丘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型号：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GDZS09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】纯手工制作；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】按键纯铜合金材质；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】音域：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g1-b3;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】檀木管体；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中音加键唢呐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虎丘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型号：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GDZS10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】纯手工制作；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】按键纯铜合金材质；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】音域：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a-d3;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】檀木管体；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大提琴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ab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玛蒂尼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型号：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MC-02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】手工提琴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4/4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成人尺寸；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】五年年自然风干松木面板和枫木底板、精选乌木配件、乌木纸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板；学生乐团专用；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】其精美的琴身，响亮而有力的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发音，是本系列大提琴的独特之处。全人手制作而成的手工琴；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】油漆用了全手排的仿古哑光酒精混合漆，本油漆令琴声更清晰，使拉奏时更易草握声音的区别和平均度。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低音提琴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玛蒂尼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型号：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MB-03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】手工低音提琴；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】精选实木面板，质地柔软光滑美观；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琴头选择自然风干优质木材，手工打磨手感极佳；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】琴码：手工开槽打磨，雀眼团优美大气；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】琴弦：采用合金制作，质地细腻柔软不伤手，音色优美；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F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孔位：手工制作，细腻平滑，防热胀冷缩；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低音提琴转运箱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型号：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GFGD-01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】泡沫贝斯盒；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】牛津布外包；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】高档金丝绒内衬；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】泡沫保护层；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】织带把手带轮子；</w:t>
            </w:r>
          </w:p>
          <w:p w:rsidR="00876DAC" w:rsidRDefault="006E099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】重量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13KG;</w:t>
            </w:r>
          </w:p>
          <w:p w:rsidR="00876DAC" w:rsidRDefault="00876DAC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76DAC" w:rsidRDefault="00876DAC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876DAC" w:rsidRDefault="006E0996" w:rsidP="006E0996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876DAC" w:rsidRDefault="006E099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87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ZWQ5OWFjOTRmNTk1YzdkZjNhZDEyN2VkZDczMzIifQ=="/>
  </w:docVars>
  <w:rsids>
    <w:rsidRoot w:val="009917FC"/>
    <w:rsid w:val="00077372"/>
    <w:rsid w:val="0011746F"/>
    <w:rsid w:val="003372BD"/>
    <w:rsid w:val="006E0996"/>
    <w:rsid w:val="007C0E4C"/>
    <w:rsid w:val="0085369C"/>
    <w:rsid w:val="00876DAC"/>
    <w:rsid w:val="009917FC"/>
    <w:rsid w:val="00F06A8F"/>
    <w:rsid w:val="064E66F0"/>
    <w:rsid w:val="07F27D26"/>
    <w:rsid w:val="15174969"/>
    <w:rsid w:val="187F73B4"/>
    <w:rsid w:val="238A09EC"/>
    <w:rsid w:val="3B0F4170"/>
    <w:rsid w:val="4B277A65"/>
    <w:rsid w:val="513723D1"/>
    <w:rsid w:val="59822285"/>
    <w:rsid w:val="59F111B9"/>
    <w:rsid w:val="5DDB0D13"/>
    <w:rsid w:val="5FD45E20"/>
    <w:rsid w:val="64E26C67"/>
    <w:rsid w:val="68B57E32"/>
    <w:rsid w:val="717B021D"/>
    <w:rsid w:val="759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8E05"/>
  <w15:docId w15:val="{D04CD5E7-6E38-492D-B6B5-2919CFAB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2022-12-08T09:48:00Z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BF49F80657584704BE1569F51745213A</vt:lpwstr>
  </property>
</Properties>
</file>