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0125" w:rsidRPr="009917FC" w:rsidTr="00A901F5">
        <w:tc>
          <w:tcPr>
            <w:tcW w:w="8296" w:type="dxa"/>
          </w:tcPr>
          <w:p w:rsidR="00C30125" w:rsidRPr="009917FC" w:rsidRDefault="00C3012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30125" w:rsidRPr="009917FC" w:rsidRDefault="00C30125" w:rsidP="004B46C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B46C6">
              <w:rPr>
                <w:rFonts w:ascii="宋体" w:eastAsia="宋体" w:hAnsi="宋体"/>
                <w:sz w:val="24"/>
                <w:szCs w:val="28"/>
              </w:rPr>
              <w:t>单细胞悬液制备仪</w:t>
            </w:r>
          </w:p>
          <w:p w:rsidR="00C30125" w:rsidRPr="009917FC" w:rsidRDefault="00C30125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C30125" w:rsidRPr="009917FC" w:rsidRDefault="00C3012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4B46C6" w:rsidRPr="009917FC" w:rsidRDefault="004B46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将</w:t>
            </w:r>
            <w:r w:rsidR="00F30AC4">
              <w:rPr>
                <w:rFonts w:ascii="宋体" w:eastAsia="宋体" w:hAnsi="宋体" w:hint="eastAsia"/>
                <w:sz w:val="28"/>
                <w:szCs w:val="28"/>
              </w:rPr>
              <w:t>肿瘤、脾脏等不同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组织制备成单细胞悬液，用于</w:t>
            </w:r>
            <w:r w:rsidRPr="004B46C6">
              <w:rPr>
                <w:rFonts w:ascii="宋体" w:eastAsia="宋体" w:hAnsi="宋体"/>
                <w:sz w:val="28"/>
                <w:szCs w:val="28"/>
              </w:rPr>
              <w:t>细胞分选、细胞培养，流式细胞分析、分子生物学分析等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B46C6" w:rsidRPr="004B46C6" w:rsidRDefault="004B46C6" w:rsidP="004B46C6">
            <w:pPr>
              <w:rPr>
                <w:rFonts w:ascii="宋体" w:eastAsia="宋体" w:hAnsi="宋体"/>
                <w:sz w:val="28"/>
                <w:szCs w:val="28"/>
              </w:rPr>
            </w:pPr>
            <w:r w:rsidRPr="004B46C6">
              <w:rPr>
                <w:rFonts w:ascii="宋体" w:eastAsia="宋体" w:hAnsi="宋体"/>
                <w:sz w:val="28"/>
                <w:szCs w:val="28"/>
              </w:rPr>
              <w:t>1.</w:t>
            </w:r>
            <w:r w:rsidRPr="004B46C6">
              <w:rPr>
                <w:rFonts w:ascii="宋体" w:eastAsia="宋体" w:hAnsi="宋体"/>
                <w:sz w:val="28"/>
                <w:szCs w:val="28"/>
              </w:rPr>
              <w:tab/>
              <w:t>单次样本处理量：20-4000 mg。</w:t>
            </w:r>
          </w:p>
          <w:p w:rsidR="004B46C6" w:rsidRPr="004B46C6" w:rsidRDefault="004B46C6" w:rsidP="004B46C6">
            <w:pPr>
              <w:rPr>
                <w:rFonts w:ascii="宋体" w:eastAsia="宋体" w:hAnsi="宋体"/>
                <w:sz w:val="28"/>
                <w:szCs w:val="28"/>
              </w:rPr>
            </w:pPr>
            <w:r w:rsidRPr="004B46C6">
              <w:rPr>
                <w:rFonts w:ascii="宋体" w:eastAsia="宋体" w:hAnsi="宋体"/>
                <w:sz w:val="28"/>
                <w:szCs w:val="28"/>
              </w:rPr>
              <w:t>2.</w:t>
            </w:r>
            <w:r w:rsidRPr="004B46C6">
              <w:rPr>
                <w:rFonts w:ascii="宋体" w:eastAsia="宋体" w:hAnsi="宋体"/>
                <w:sz w:val="28"/>
                <w:szCs w:val="28"/>
              </w:rPr>
              <w:tab/>
              <w:t>通道数：四通道独立工作，互不干扰，每次可以同时处理至少4种不同组织。</w:t>
            </w:r>
          </w:p>
          <w:p w:rsidR="004B46C6" w:rsidRPr="004B46C6" w:rsidRDefault="004B46C6" w:rsidP="004B46C6">
            <w:pPr>
              <w:rPr>
                <w:rFonts w:ascii="宋体" w:eastAsia="宋体" w:hAnsi="宋体"/>
                <w:sz w:val="28"/>
                <w:szCs w:val="28"/>
              </w:rPr>
            </w:pPr>
            <w:r w:rsidRPr="004B46C6">
              <w:rPr>
                <w:rFonts w:ascii="宋体" w:eastAsia="宋体" w:hAnsi="宋体"/>
                <w:sz w:val="28"/>
                <w:szCs w:val="28"/>
              </w:rPr>
              <w:t>3.</w:t>
            </w:r>
            <w:r w:rsidRPr="004B46C6">
              <w:rPr>
                <w:rFonts w:ascii="宋体" w:eastAsia="宋体" w:hAnsi="宋体"/>
                <w:sz w:val="28"/>
                <w:szCs w:val="28"/>
              </w:rPr>
              <w:tab/>
              <w:t>一机两用，可同时制备单细胞悬液样本和组织匀浆。</w:t>
            </w:r>
          </w:p>
          <w:p w:rsidR="004B46C6" w:rsidRPr="004B46C6" w:rsidRDefault="004B46C6" w:rsidP="004B46C6">
            <w:pPr>
              <w:rPr>
                <w:rFonts w:ascii="宋体" w:eastAsia="宋体" w:hAnsi="宋体"/>
                <w:sz w:val="28"/>
                <w:szCs w:val="28"/>
              </w:rPr>
            </w:pPr>
            <w:r w:rsidRPr="004B46C6">
              <w:rPr>
                <w:rFonts w:ascii="宋体" w:eastAsia="宋体" w:hAnsi="宋体"/>
                <w:sz w:val="28"/>
                <w:szCs w:val="28"/>
              </w:rPr>
              <w:t>4.</w:t>
            </w:r>
            <w:r w:rsidRPr="004B46C6">
              <w:rPr>
                <w:rFonts w:ascii="宋体" w:eastAsia="宋体" w:hAnsi="宋体"/>
                <w:sz w:val="28"/>
                <w:szCs w:val="28"/>
              </w:rPr>
              <w:tab/>
              <w:t>电机转速：0-4000 rpm，顺时针+逆时针双向。</w:t>
            </w:r>
          </w:p>
          <w:p w:rsidR="004B46C6" w:rsidRDefault="004B46C6" w:rsidP="004B46C6">
            <w:pPr>
              <w:rPr>
                <w:rFonts w:ascii="宋体" w:eastAsia="宋体" w:hAnsi="宋体"/>
                <w:sz w:val="28"/>
                <w:szCs w:val="28"/>
              </w:rPr>
            </w:pPr>
            <w:r w:rsidRPr="004B46C6">
              <w:rPr>
                <w:rFonts w:ascii="宋体" w:eastAsia="宋体" w:hAnsi="宋体"/>
                <w:sz w:val="28"/>
                <w:szCs w:val="28"/>
              </w:rPr>
              <w:t>5.</w:t>
            </w:r>
            <w:r w:rsidRPr="004B46C6">
              <w:rPr>
                <w:rFonts w:ascii="宋体" w:eastAsia="宋体" w:hAnsi="宋体"/>
                <w:sz w:val="28"/>
                <w:szCs w:val="28"/>
              </w:rPr>
              <w:tab/>
              <w:t>内置标准组织处理程序，同时配置自定义程序≥1000条。</w:t>
            </w:r>
          </w:p>
          <w:p w:rsidR="00F30AC4" w:rsidRPr="004B46C6" w:rsidRDefault="00F30AC4" w:rsidP="004B46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6. </w:t>
            </w:r>
            <w:r w:rsidRPr="00F30AC4">
              <w:rPr>
                <w:rFonts w:ascii="宋体" w:eastAsia="宋体" w:hAnsi="宋体"/>
                <w:sz w:val="28"/>
                <w:szCs w:val="28"/>
              </w:rPr>
              <w:t>组织处理管：可同时用于单细胞样品制备和组织匀浆，缓冲液体积0.3-10 mL，密闭耗材，满足无菌操作要求，减少细胞污染。</w:t>
            </w:r>
          </w:p>
          <w:p w:rsidR="004B46C6" w:rsidRPr="004B46C6" w:rsidRDefault="00F30AC4" w:rsidP="004B46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 w:rsidR="004B46C6">
              <w:rPr>
                <w:rFonts w:ascii="宋体" w:eastAsia="宋体" w:hAnsi="宋体"/>
                <w:sz w:val="28"/>
                <w:szCs w:val="28"/>
              </w:rPr>
              <w:t xml:space="preserve">. </w:t>
            </w:r>
            <w:r w:rsidR="004B46C6" w:rsidRPr="004B46C6">
              <w:rPr>
                <w:rFonts w:ascii="宋体" w:eastAsia="宋体" w:hAnsi="宋体"/>
                <w:sz w:val="28"/>
                <w:szCs w:val="28"/>
              </w:rPr>
              <w:t>操作方式：高清触摸屏。</w:t>
            </w:r>
          </w:p>
          <w:p w:rsidR="004B46C6" w:rsidRPr="004B46C6" w:rsidRDefault="00F30AC4" w:rsidP="004B46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 w:rsidR="004B46C6" w:rsidRPr="004B46C6">
              <w:rPr>
                <w:rFonts w:ascii="宋体" w:eastAsia="宋体" w:hAnsi="宋体"/>
                <w:sz w:val="28"/>
                <w:szCs w:val="28"/>
              </w:rPr>
              <w:t>.</w:t>
            </w:r>
            <w:r w:rsidR="004B46C6" w:rsidRPr="004B46C6">
              <w:rPr>
                <w:rFonts w:ascii="宋体" w:eastAsia="宋体" w:hAnsi="宋体"/>
                <w:sz w:val="28"/>
                <w:szCs w:val="28"/>
              </w:rPr>
              <w:tab/>
              <w:t>可配置加热套进行升级，至少4个独立的加热通道可智能维持处理体系温度稳定在37℃，实现全自动样品制备。</w:t>
            </w:r>
          </w:p>
          <w:p w:rsidR="004B46C6" w:rsidRPr="004B46C6" w:rsidRDefault="00F30AC4" w:rsidP="004B46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  <w:r w:rsidR="004B46C6" w:rsidRPr="004B46C6">
              <w:rPr>
                <w:rFonts w:ascii="宋体" w:eastAsia="宋体" w:hAnsi="宋体"/>
                <w:sz w:val="28"/>
                <w:szCs w:val="28"/>
              </w:rPr>
              <w:t>.处理程序全程可视化，同时允许可针对实际情况直接编辑更改并</w:t>
            </w:r>
            <w:r w:rsidR="004B46C6" w:rsidRPr="004B46C6">
              <w:rPr>
                <w:rFonts w:ascii="宋体" w:eastAsia="宋体" w:hAnsi="宋体"/>
                <w:sz w:val="28"/>
                <w:szCs w:val="28"/>
              </w:rPr>
              <w:lastRenderedPageBreak/>
              <w:t>优化程序，满足特殊组织样本的处理需求。</w:t>
            </w:r>
          </w:p>
          <w:p w:rsidR="004B46C6" w:rsidRPr="004B46C6" w:rsidRDefault="00F30AC4" w:rsidP="004B46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 w:rsidR="004B46C6">
              <w:rPr>
                <w:rFonts w:ascii="宋体" w:eastAsia="宋体" w:hAnsi="宋体"/>
                <w:sz w:val="28"/>
                <w:szCs w:val="28"/>
              </w:rPr>
              <w:t>.</w:t>
            </w:r>
            <w:r w:rsidR="004B46C6" w:rsidRPr="004B46C6">
              <w:rPr>
                <w:rFonts w:ascii="宋体" w:eastAsia="宋体" w:hAnsi="宋体"/>
                <w:sz w:val="28"/>
                <w:szCs w:val="28"/>
              </w:rPr>
              <w:t>可以处理多种不同的组织，至少包括小鼠肿瘤、人类肿瘤、脾脏、肝脏、肺脏、神经组织等。</w:t>
            </w:r>
          </w:p>
          <w:p w:rsidR="004B46C6" w:rsidRPr="004B46C6" w:rsidRDefault="00F30AC4" w:rsidP="004B46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 w:rsidR="004B46C6">
              <w:rPr>
                <w:rFonts w:ascii="宋体" w:eastAsia="宋体" w:hAnsi="宋体"/>
                <w:sz w:val="28"/>
                <w:szCs w:val="28"/>
              </w:rPr>
              <w:t>.</w:t>
            </w:r>
            <w:r w:rsidR="004B46C6" w:rsidRPr="004B46C6">
              <w:rPr>
                <w:rFonts w:ascii="宋体" w:eastAsia="宋体" w:hAnsi="宋体"/>
                <w:sz w:val="28"/>
                <w:szCs w:val="28"/>
              </w:rPr>
              <w:t>所获得的单细胞悬液可以用于细胞分选、细胞培养，流式细胞分析、分子生物学分析等多种不同的后续应用。</w:t>
            </w:r>
          </w:p>
          <w:p w:rsidR="009917FC" w:rsidRPr="009917FC" w:rsidRDefault="00F30AC4" w:rsidP="004B46C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 w:rsidR="004B46C6">
              <w:rPr>
                <w:rFonts w:ascii="宋体" w:eastAsia="宋体" w:hAnsi="宋体"/>
                <w:sz w:val="28"/>
                <w:szCs w:val="28"/>
              </w:rPr>
              <w:t>.</w:t>
            </w:r>
            <w:r w:rsidR="004B46C6" w:rsidRPr="004B46C6">
              <w:rPr>
                <w:rFonts w:ascii="宋体" w:eastAsia="宋体" w:hAnsi="宋体"/>
                <w:sz w:val="28"/>
                <w:szCs w:val="28"/>
              </w:rPr>
              <w:t>可对新鲜组织和冰冻组织进行组织匀浆，制备好的匀浆可用于蛋白和核酸提取。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C3012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301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C30125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4B46C6"/>
    <w:rsid w:val="0062398E"/>
    <w:rsid w:val="007C0E4C"/>
    <w:rsid w:val="0085369C"/>
    <w:rsid w:val="009917FC"/>
    <w:rsid w:val="00C30125"/>
    <w:rsid w:val="00F06A8F"/>
    <w:rsid w:val="00F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D25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510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7</cp:revision>
  <dcterms:created xsi:type="dcterms:W3CDTF">2018-09-05T07:41:00Z</dcterms:created>
  <dcterms:modified xsi:type="dcterms:W3CDTF">2022-11-28T11:14:00Z</dcterms:modified>
</cp:coreProperties>
</file>