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A9A9D" w14:textId="77777777" w:rsidR="009917FC" w:rsidRPr="00BD66EF" w:rsidRDefault="0085369C" w:rsidP="005022FF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E601A2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E601A2">
        <w:rPr>
          <w:rFonts w:ascii="Times New Roman" w:eastAsia="宋体" w:hAnsi="Times New Roman" w:cs="Times New Roman"/>
          <w:sz w:val="32"/>
          <w:szCs w:val="32"/>
        </w:rPr>
        <w:t>购置技术参数</w:t>
      </w:r>
      <w:r w:rsidR="009917FC" w:rsidRPr="00BD66EF">
        <w:rPr>
          <w:rFonts w:ascii="Times New Roman" w:eastAsia="宋体" w:hAnsi="Times New Roman" w:cs="Times New Roman"/>
          <w:sz w:val="32"/>
          <w:szCs w:val="32"/>
        </w:rPr>
        <w:t>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7762B" w:rsidRPr="00E601A2" w14:paraId="72144158" w14:textId="77777777" w:rsidTr="00394606">
        <w:tc>
          <w:tcPr>
            <w:tcW w:w="8296" w:type="dxa"/>
          </w:tcPr>
          <w:p w14:paraId="1BFAF2AC" w14:textId="77777777" w:rsidR="00B7762B" w:rsidRPr="00E601A2" w:rsidRDefault="00B7762B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42360B34" w14:textId="2E58B3EA" w:rsidR="00B7762B" w:rsidRPr="00E601A2" w:rsidRDefault="00B7762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A109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超低温冰箱</w:t>
            </w:r>
          </w:p>
          <w:p w14:paraId="62910D21" w14:textId="71B18486" w:rsidR="00B7762B" w:rsidRPr="00E601A2" w:rsidRDefault="00B7762B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14:paraId="413A3BC8" w14:textId="1009C9D8" w:rsidR="00B7762B" w:rsidRPr="00E601A2" w:rsidRDefault="00B7762B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17FC" w:rsidRPr="00E601A2" w14:paraId="12060EF7" w14:textId="77777777" w:rsidTr="007C0E4C">
        <w:trPr>
          <w:trHeight w:val="1301"/>
        </w:trPr>
        <w:tc>
          <w:tcPr>
            <w:tcW w:w="8296" w:type="dxa"/>
          </w:tcPr>
          <w:p w14:paraId="57E31ECF" w14:textId="77777777" w:rsidR="009917FC" w:rsidRPr="00E601A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3F21E2C9" w14:textId="232217CE" w:rsidR="005022FF" w:rsidRPr="00E601A2" w:rsidRDefault="009B0C9F" w:rsidP="005022FF">
            <w:pPr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0C9F">
              <w:rPr>
                <w:rFonts w:ascii="Times New Roman" w:eastAsia="宋体" w:hAnsi="Times New Roman" w:cs="Times New Roman"/>
                <w:sz w:val="28"/>
                <w:szCs w:val="28"/>
              </w:rPr>
              <w:tab/>
            </w:r>
            <w:r w:rsidRPr="009B0C9F">
              <w:rPr>
                <w:rFonts w:ascii="Times New Roman" w:eastAsia="宋体" w:hAnsi="Times New Roman" w:cs="Times New Roman"/>
                <w:sz w:val="28"/>
                <w:szCs w:val="28"/>
              </w:rPr>
              <w:t>保存生物试剂、样品</w:t>
            </w:r>
          </w:p>
        </w:tc>
      </w:tr>
      <w:tr w:rsidR="009917FC" w:rsidRPr="00E601A2" w14:paraId="1E77C439" w14:textId="77777777" w:rsidTr="00E601A2">
        <w:trPr>
          <w:trHeight w:val="6526"/>
        </w:trPr>
        <w:tc>
          <w:tcPr>
            <w:tcW w:w="8296" w:type="dxa"/>
          </w:tcPr>
          <w:p w14:paraId="0D78DA52" w14:textId="77777777" w:rsidR="009917FC" w:rsidRPr="00E601A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2F297EF1" w14:textId="50A0BFD3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、总有效容量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≥726L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，温度范围：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-40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～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-86℃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，采用复叠式制冷系统，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HC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制冷剂，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25℃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环温时耗电量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10.5 kWh/24h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，功率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≤1000W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。</w:t>
            </w:r>
          </w:p>
          <w:p w14:paraId="65F7A4F6" w14:textId="77777777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、显示精度：微电脑控制，控温精度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0.1℃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。</w:t>
            </w:r>
          </w:p>
          <w:p w14:paraId="68806128" w14:textId="32D22210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3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、显示界面：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10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寸高性能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LCD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电容屏，直观显示箱内温度、环境温度、输入电压等数据和温度曲线。</w:t>
            </w:r>
          </w:p>
          <w:p w14:paraId="201C3C09" w14:textId="12EB2472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4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、物联系统：选配物联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APP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随时随地监控设备运行状态，系统故障自诊断和报警，保障样本安全。</w:t>
            </w:r>
          </w:p>
          <w:p w14:paraId="7637EC73" w14:textId="61E1DF70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5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、可选配样本管理功能：液晶屏内置无线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wifi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模块，可与计算机无线连接，使用样本库软件，精确存取样本；扫码枪扫描入库，从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PC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端到触摸屏，双屏同步，安全、准确、便捷。</w:t>
            </w:r>
          </w:p>
          <w:p w14:paraId="5A76E70B" w14:textId="77777777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6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、权限保护：密码保护、可选配指纹模块或打卡模块支持多用户共用管理一台冰箱。</w:t>
            </w:r>
          </w:p>
          <w:p w14:paraId="1E8A8729" w14:textId="77777777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7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、噪声：稳定运行噪音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50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分贝。</w:t>
            </w:r>
          </w:p>
          <w:p w14:paraId="436FF487" w14:textId="18BF08C2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、均匀性：设定温度在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-40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～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-86℃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范围调节，箱内温度均匀度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lastRenderedPageBreak/>
              <w:t>≤±5℃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。</w:t>
            </w:r>
          </w:p>
          <w:p w14:paraId="3975FB63" w14:textId="1FE248E1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9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、报警及安全保护：多种故障报警（高低温报警、传感器故障报警、冷凝器脏报警、环温过高报警、断电报警）。三种报警方式（声音蜂鸣报警、灯光闪烁报警、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APP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推送短信报警）。</w:t>
            </w:r>
          </w:p>
          <w:p w14:paraId="3904C792" w14:textId="331474D0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10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、手把：全新设计一体式手把，开门容易。</w:t>
            </w:r>
          </w:p>
          <w:p w14:paraId="0768EE6E" w14:textId="77777777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11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5V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冷链监控：预埋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5V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冷链供电线，可选配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5V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冷链模块，实时监控箱内温度、环温、电压等数据。</w:t>
            </w:r>
          </w:p>
          <w:p w14:paraId="5F8FA2E3" w14:textId="77777777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12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、数据接口：标配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R485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数据接口，可同计算机网线连接，显示箱内温度，监控设备状态。</w:t>
            </w:r>
          </w:p>
          <w:p w14:paraId="2468CFC2" w14:textId="471296CF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13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、密封性能：内外门五层密封结构，密封效果好，不易结霜。</w:t>
            </w:r>
          </w:p>
          <w:p w14:paraId="63F71187" w14:textId="77777777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14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、材料：机器箱壳采用电锌板涂层；内胆采用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δ0.8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材料全防腐特殊耐低温镀锌板涂层，发泡层采用新型高性能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VIP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真空隔热保温材料。</w:t>
            </w:r>
          </w:p>
          <w:p w14:paraId="18684FE5" w14:textId="77777777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15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、内门：四个，每个内门具有可靠密封条，单独密封。可独立分别存取物品，以减小箱内温度波动，并有效保证物品安全保存。</w:t>
            </w:r>
          </w:p>
          <w:p w14:paraId="74CDD496" w14:textId="77777777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16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、安全锁：双锁设计，冰箱自带挂锁锁孔，可挂两把挂锁。配有转锁钥匙锁（带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4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把钥匙）。</w:t>
            </w:r>
          </w:p>
          <w:p w14:paraId="17617AE0" w14:textId="77777777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17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、数据上传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/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下载：可以通过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USB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接口和网络上传和下载箱内设置、温度、报警记录以及事件记录等。</w:t>
            </w:r>
          </w:p>
          <w:p w14:paraId="11B3AAEF" w14:textId="77777777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18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、配置文件：可通过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USB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接口和网络上传和下载配置文件，将一台冰箱的设置参数和数据等信息复制到其它冰箱。</w:t>
            </w:r>
          </w:p>
          <w:p w14:paraId="34B15835" w14:textId="77777777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19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USB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模块：标配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USB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，用于记录箱内温度、设置温度、高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lastRenderedPageBreak/>
              <w:t>低温报警、环温等，可储存数据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10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年以上。</w:t>
            </w:r>
          </w:p>
          <w:p w14:paraId="1291CABD" w14:textId="77777777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20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、脚轮：配备万向脚轮，灵活，可移动、可锁定。</w:t>
            </w:r>
          </w:p>
          <w:p w14:paraId="7E1B7432" w14:textId="77777777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21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、进门尺寸：最小进门尺寸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880mm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，打开门从深度方向进门。</w:t>
            </w:r>
          </w:p>
          <w:p w14:paraId="24C0A48C" w14:textId="7E45A390" w:rsidR="00660EBF" w:rsidRPr="00D14116" w:rsidRDefault="00D14116" w:rsidP="00D14116">
            <w:pPr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22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、平衡孔：门体平衡孔设计，彻底解决短时间内连续多次开门不用等待。</w:t>
            </w:r>
          </w:p>
          <w:p w14:paraId="2366733F" w14:textId="77777777" w:rsidR="0077775C" w:rsidRPr="00660EBF" w:rsidRDefault="0077775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6CC80D8" w14:textId="7D57320C" w:rsidR="00F06A8F" w:rsidRPr="00E601A2" w:rsidRDefault="009917FC" w:rsidP="00B7762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  <w:r w:rsidR="00B7762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691DB402" w14:textId="380B50FE" w:rsidR="00F06A8F" w:rsidRPr="00E601A2" w:rsidRDefault="00B7762B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E6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44C46" w14:textId="77777777" w:rsidR="00296C42" w:rsidRDefault="00296C42" w:rsidP="00660EBF">
      <w:r>
        <w:separator/>
      </w:r>
    </w:p>
  </w:endnote>
  <w:endnote w:type="continuationSeparator" w:id="0">
    <w:p w14:paraId="0D8F2553" w14:textId="77777777" w:rsidR="00296C42" w:rsidRDefault="00296C42" w:rsidP="0066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57A50" w14:textId="77777777" w:rsidR="00296C42" w:rsidRDefault="00296C42" w:rsidP="00660EBF">
      <w:r>
        <w:separator/>
      </w:r>
    </w:p>
  </w:footnote>
  <w:footnote w:type="continuationSeparator" w:id="0">
    <w:p w14:paraId="13C46FD5" w14:textId="77777777" w:rsidR="00296C42" w:rsidRDefault="00296C42" w:rsidP="0066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6E7"/>
    <w:multiLevelType w:val="hybridMultilevel"/>
    <w:tmpl w:val="65EC9F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F1F5D445-6131-44EF-A6C7-04CD207CECE7}"/>
    <w:docVar w:name="KY_MEDREF_VERSION" w:val="3"/>
  </w:docVars>
  <w:rsids>
    <w:rsidRoot w:val="009917FC"/>
    <w:rsid w:val="0006407B"/>
    <w:rsid w:val="00077372"/>
    <w:rsid w:val="0011746F"/>
    <w:rsid w:val="00215214"/>
    <w:rsid w:val="00296C42"/>
    <w:rsid w:val="003372BD"/>
    <w:rsid w:val="0050221C"/>
    <w:rsid w:val="005022FF"/>
    <w:rsid w:val="005076A8"/>
    <w:rsid w:val="0051271F"/>
    <w:rsid w:val="005479E3"/>
    <w:rsid w:val="005B3A92"/>
    <w:rsid w:val="00660EBF"/>
    <w:rsid w:val="006F1E55"/>
    <w:rsid w:val="0077775C"/>
    <w:rsid w:val="007C0E4C"/>
    <w:rsid w:val="008477EB"/>
    <w:rsid w:val="0085369C"/>
    <w:rsid w:val="008C0236"/>
    <w:rsid w:val="009917FC"/>
    <w:rsid w:val="009B0C9F"/>
    <w:rsid w:val="00A5010B"/>
    <w:rsid w:val="00AB4BA1"/>
    <w:rsid w:val="00B16370"/>
    <w:rsid w:val="00B7762B"/>
    <w:rsid w:val="00BD66EF"/>
    <w:rsid w:val="00C00CAF"/>
    <w:rsid w:val="00C143AA"/>
    <w:rsid w:val="00C14EEC"/>
    <w:rsid w:val="00C82E96"/>
    <w:rsid w:val="00CA109D"/>
    <w:rsid w:val="00D14116"/>
    <w:rsid w:val="00D417C0"/>
    <w:rsid w:val="00D6664F"/>
    <w:rsid w:val="00D871CD"/>
    <w:rsid w:val="00E10C5B"/>
    <w:rsid w:val="00E601A2"/>
    <w:rsid w:val="00EF50E4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8F5F6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60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0E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0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0E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163</Words>
  <Characters>930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6</cp:revision>
  <dcterms:created xsi:type="dcterms:W3CDTF">2022-10-31T05:44:00Z</dcterms:created>
  <dcterms:modified xsi:type="dcterms:W3CDTF">2022-11-11T08:33:00Z</dcterms:modified>
</cp:coreProperties>
</file>