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090B" w:rsidRPr="009917FC" w:rsidTr="002D40A5">
        <w:tc>
          <w:tcPr>
            <w:tcW w:w="8296" w:type="dxa"/>
          </w:tcPr>
          <w:p w:rsidR="00A8090B" w:rsidRPr="009917FC" w:rsidRDefault="00A8090B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A8090B" w:rsidRPr="009917FC" w:rsidRDefault="00A8090B" w:rsidP="009917FC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超净工作台</w:t>
            </w:r>
            <w:bookmarkEnd w:id="0"/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7E5BE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2F1239">
              <w:rPr>
                <w:rFonts w:ascii="宋体" w:eastAsia="宋体" w:hAnsi="宋体" w:hint="eastAsia"/>
                <w:sz w:val="28"/>
                <w:szCs w:val="28"/>
              </w:rPr>
              <w:t>微生物、生物技术、细胞生物学等课程实验教学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85742C" w:rsidRDefault="009917FC" w:rsidP="0085742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85742C" w:rsidRPr="00832651" w:rsidRDefault="00832651" w:rsidP="0083265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="0085742C" w:rsidRPr="00832651">
              <w:rPr>
                <w:rFonts w:ascii="宋体" w:eastAsia="宋体" w:hAnsi="宋体" w:hint="eastAsia"/>
                <w:szCs w:val="21"/>
              </w:rPr>
              <w:t>外型尺寸</w:t>
            </w:r>
            <w:r w:rsidR="0085742C" w:rsidRPr="00832651">
              <w:rPr>
                <w:rFonts w:ascii="宋体" w:eastAsia="宋体" w:hAnsi="宋体"/>
                <w:szCs w:val="21"/>
              </w:rPr>
              <w:t>:1050*680*1600（宽×深×高）mm</w:t>
            </w:r>
          </w:p>
          <w:p w:rsidR="0085742C" w:rsidRPr="00832651" w:rsidRDefault="00832651" w:rsidP="0083265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proofErr w:type="gramStart"/>
            <w:r w:rsidR="0085742C" w:rsidRPr="00832651">
              <w:rPr>
                <w:rFonts w:ascii="宋体" w:eastAsia="宋体" w:hAnsi="宋体" w:hint="eastAsia"/>
                <w:szCs w:val="21"/>
              </w:rPr>
              <w:t>净化区</w:t>
            </w:r>
            <w:proofErr w:type="gramEnd"/>
            <w:r w:rsidR="0085742C" w:rsidRPr="00832651">
              <w:rPr>
                <w:rFonts w:ascii="宋体" w:eastAsia="宋体" w:hAnsi="宋体" w:hint="eastAsia"/>
                <w:szCs w:val="21"/>
              </w:rPr>
              <w:t>尺寸</w:t>
            </w:r>
            <w:r w:rsidR="0085742C" w:rsidRPr="00832651">
              <w:rPr>
                <w:rFonts w:ascii="宋体" w:eastAsia="宋体" w:hAnsi="宋体"/>
                <w:szCs w:val="21"/>
              </w:rPr>
              <w:t>:870*650*520（宽×深×高）mm</w:t>
            </w:r>
          </w:p>
          <w:p w:rsidR="0085742C" w:rsidRPr="00832651" w:rsidRDefault="00832651" w:rsidP="0083265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="0085742C" w:rsidRPr="00832651">
              <w:rPr>
                <w:rFonts w:ascii="宋体" w:eastAsia="宋体" w:hAnsi="宋体" w:hint="eastAsia"/>
                <w:szCs w:val="21"/>
              </w:rPr>
              <w:t>净化效率</w:t>
            </w:r>
            <w:r w:rsidR="0085742C" w:rsidRPr="00832651">
              <w:rPr>
                <w:rFonts w:ascii="宋体" w:eastAsia="宋体" w:hAnsi="宋体"/>
                <w:szCs w:val="21"/>
              </w:rPr>
              <w:t>:美国联邦FS209E，国际标准：ISO5，中国标准：百级</w:t>
            </w:r>
          </w:p>
          <w:p w:rsidR="0085742C" w:rsidRPr="00832651" w:rsidRDefault="00832651" w:rsidP="0083265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="0085742C" w:rsidRPr="00832651">
              <w:rPr>
                <w:rFonts w:ascii="宋体" w:eastAsia="宋体" w:hAnsi="宋体" w:hint="eastAsia"/>
                <w:szCs w:val="21"/>
              </w:rPr>
              <w:t>重量</w:t>
            </w:r>
            <w:r w:rsidR="0085742C" w:rsidRPr="00832651">
              <w:rPr>
                <w:rFonts w:ascii="宋体" w:eastAsia="宋体" w:hAnsi="宋体"/>
                <w:szCs w:val="21"/>
              </w:rPr>
              <w:t>:</w:t>
            </w:r>
            <w:r w:rsidR="0085742C" w:rsidRPr="00832651">
              <w:rPr>
                <w:rFonts w:ascii="宋体" w:eastAsia="宋体" w:hAnsi="宋体"/>
                <w:szCs w:val="21"/>
              </w:rPr>
              <w:tab/>
              <w:t>≥100kg</w:t>
            </w:r>
          </w:p>
          <w:p w:rsidR="0085742C" w:rsidRPr="00832651" w:rsidRDefault="00832651" w:rsidP="0083265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 w:rsidR="0085742C" w:rsidRPr="00832651">
              <w:rPr>
                <w:rFonts w:ascii="宋体" w:eastAsia="宋体" w:hAnsi="宋体" w:hint="eastAsia"/>
                <w:szCs w:val="21"/>
              </w:rPr>
              <w:t>平均风速</w:t>
            </w:r>
            <w:r w:rsidR="0085742C" w:rsidRPr="00832651">
              <w:rPr>
                <w:rFonts w:ascii="宋体" w:eastAsia="宋体" w:hAnsi="宋体"/>
                <w:szCs w:val="21"/>
              </w:rPr>
              <w:t>:0.25-0.6m/s（可调）</w:t>
            </w:r>
          </w:p>
          <w:p w:rsidR="0085742C" w:rsidRPr="00832651" w:rsidRDefault="00832651" w:rsidP="0083265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</w:t>
            </w:r>
            <w:r w:rsidR="0085742C" w:rsidRPr="00832651">
              <w:rPr>
                <w:rFonts w:ascii="宋体" w:eastAsia="宋体" w:hAnsi="宋体" w:hint="eastAsia"/>
                <w:szCs w:val="21"/>
              </w:rPr>
              <w:t>功耗</w:t>
            </w:r>
            <w:r w:rsidR="0085742C" w:rsidRPr="00832651">
              <w:rPr>
                <w:rFonts w:ascii="宋体" w:eastAsia="宋体" w:hAnsi="宋体"/>
                <w:szCs w:val="21"/>
              </w:rPr>
              <w:t>:0.4KW</w:t>
            </w:r>
          </w:p>
          <w:p w:rsidR="0085742C" w:rsidRPr="00832651" w:rsidRDefault="00832651" w:rsidP="0083265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</w:t>
            </w:r>
            <w:r w:rsidR="0085742C" w:rsidRPr="00832651">
              <w:rPr>
                <w:rFonts w:ascii="宋体" w:eastAsia="宋体" w:hAnsi="宋体" w:hint="eastAsia"/>
                <w:szCs w:val="21"/>
              </w:rPr>
              <w:t>平均菌落数</w:t>
            </w:r>
            <w:r>
              <w:rPr>
                <w:rFonts w:ascii="宋体" w:eastAsia="宋体" w:hAnsi="宋体"/>
                <w:szCs w:val="21"/>
              </w:rPr>
              <w:t>:</w:t>
            </w:r>
            <w:r w:rsidR="0085742C" w:rsidRPr="00832651">
              <w:rPr>
                <w:rFonts w:ascii="宋体" w:eastAsia="宋体" w:hAnsi="宋体"/>
                <w:szCs w:val="21"/>
              </w:rPr>
              <w:t>≤0.5个/</w:t>
            </w:r>
            <w:proofErr w:type="gramStart"/>
            <w:r w:rsidR="0085742C" w:rsidRPr="00832651">
              <w:rPr>
                <w:rFonts w:ascii="宋体" w:eastAsia="宋体" w:hAnsi="宋体"/>
                <w:szCs w:val="21"/>
              </w:rPr>
              <w:t>皿</w:t>
            </w:r>
            <w:proofErr w:type="gramEnd"/>
            <w:r w:rsidR="0085742C" w:rsidRPr="00832651">
              <w:rPr>
                <w:rFonts w:ascii="宋体" w:eastAsia="宋体" w:hAnsi="宋体"/>
                <w:szCs w:val="21"/>
              </w:rPr>
              <w:t>•时</w:t>
            </w:r>
          </w:p>
          <w:p w:rsidR="0085742C" w:rsidRPr="00832651" w:rsidRDefault="00832651" w:rsidP="0083265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8.</w:t>
            </w:r>
            <w:r w:rsidR="0085742C" w:rsidRPr="00832651">
              <w:rPr>
                <w:rFonts w:ascii="宋体" w:eastAsia="宋体" w:hAnsi="宋体" w:hint="eastAsia"/>
                <w:szCs w:val="21"/>
              </w:rPr>
              <w:t>噪音</w:t>
            </w:r>
            <w:r w:rsidR="0085742C" w:rsidRPr="00832651">
              <w:rPr>
                <w:rFonts w:ascii="宋体" w:eastAsia="宋体" w:hAnsi="宋体"/>
                <w:szCs w:val="21"/>
              </w:rPr>
              <w:t>:</w:t>
            </w:r>
            <w:r w:rsidR="0085742C" w:rsidRPr="00832651">
              <w:rPr>
                <w:rFonts w:ascii="宋体" w:eastAsia="宋体" w:hAnsi="宋体"/>
                <w:szCs w:val="21"/>
              </w:rPr>
              <w:tab/>
              <w:t>≤62dB（A）</w:t>
            </w:r>
          </w:p>
          <w:p w:rsidR="0085742C" w:rsidRPr="00832651" w:rsidRDefault="00832651" w:rsidP="0083265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9.</w:t>
            </w:r>
            <w:r w:rsidR="0085742C" w:rsidRPr="00832651">
              <w:rPr>
                <w:rFonts w:ascii="宋体" w:eastAsia="宋体" w:hAnsi="宋体" w:hint="eastAsia"/>
                <w:szCs w:val="21"/>
              </w:rPr>
              <w:t>振动半峰值</w:t>
            </w:r>
            <w:r>
              <w:rPr>
                <w:rFonts w:ascii="宋体" w:eastAsia="宋体" w:hAnsi="宋体"/>
                <w:szCs w:val="21"/>
              </w:rPr>
              <w:t>:</w:t>
            </w:r>
            <w:r w:rsidR="0085742C" w:rsidRPr="00832651">
              <w:rPr>
                <w:rFonts w:ascii="宋体" w:eastAsia="宋体" w:hAnsi="宋体"/>
                <w:szCs w:val="21"/>
              </w:rPr>
              <w:t>≤5μm（X•Y•Z)</w:t>
            </w:r>
          </w:p>
          <w:p w:rsidR="0085742C" w:rsidRPr="00832651" w:rsidRDefault="00832651" w:rsidP="0083265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10.</w:t>
            </w:r>
            <w:r w:rsidR="0085742C" w:rsidRPr="00832651">
              <w:rPr>
                <w:rFonts w:ascii="宋体" w:eastAsia="宋体" w:hAnsi="宋体" w:hint="eastAsia"/>
                <w:szCs w:val="21"/>
              </w:rPr>
              <w:t>电源</w:t>
            </w:r>
            <w:r>
              <w:rPr>
                <w:rFonts w:ascii="宋体" w:eastAsia="宋体" w:hAnsi="宋体"/>
                <w:szCs w:val="21"/>
              </w:rPr>
              <w:t>:</w:t>
            </w:r>
            <w:r w:rsidR="0085742C" w:rsidRPr="00832651">
              <w:rPr>
                <w:rFonts w:ascii="宋体" w:eastAsia="宋体" w:hAnsi="宋体"/>
                <w:szCs w:val="21"/>
              </w:rPr>
              <w:t>220v50Hz</w:t>
            </w:r>
          </w:p>
          <w:p w:rsidR="007E5BEC" w:rsidRPr="00832651" w:rsidRDefault="00832651" w:rsidP="00832651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11.</w:t>
            </w:r>
            <w:r w:rsidR="0085742C" w:rsidRPr="00832651">
              <w:rPr>
                <w:rFonts w:ascii="宋体" w:eastAsia="宋体" w:hAnsi="宋体" w:hint="eastAsia"/>
                <w:szCs w:val="21"/>
              </w:rPr>
              <w:t>照明灯</w:t>
            </w:r>
            <w:r w:rsidR="0085742C" w:rsidRPr="00832651">
              <w:rPr>
                <w:rFonts w:ascii="宋体" w:eastAsia="宋体" w:hAnsi="宋体"/>
                <w:szCs w:val="21"/>
              </w:rPr>
              <w:t>/杀菌灯</w:t>
            </w:r>
            <w:r>
              <w:rPr>
                <w:rFonts w:ascii="宋体" w:eastAsia="宋体" w:hAnsi="宋体"/>
                <w:szCs w:val="21"/>
              </w:rPr>
              <w:t>:</w:t>
            </w:r>
            <w:r w:rsidR="0085742C" w:rsidRPr="00832651">
              <w:rPr>
                <w:rFonts w:ascii="宋体" w:eastAsia="宋体" w:hAnsi="宋体"/>
                <w:szCs w:val="21"/>
              </w:rPr>
              <w:t>（LED）18W*①/14W*①（T5一体）</w:t>
            </w:r>
          </w:p>
          <w:p w:rsidR="007E5BEC" w:rsidRDefault="007E5BE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A8090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A8090B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2B" w:rsidRDefault="0085282B" w:rsidP="007E5BEC">
      <w:r>
        <w:separator/>
      </w:r>
    </w:p>
  </w:endnote>
  <w:endnote w:type="continuationSeparator" w:id="0">
    <w:p w:rsidR="0085282B" w:rsidRDefault="0085282B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2B" w:rsidRDefault="0085282B" w:rsidP="007E5BEC">
      <w:r>
        <w:separator/>
      </w:r>
    </w:p>
  </w:footnote>
  <w:footnote w:type="continuationSeparator" w:id="0">
    <w:p w:rsidR="0085282B" w:rsidRDefault="0085282B" w:rsidP="007E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65841"/>
    <w:rsid w:val="0007506F"/>
    <w:rsid w:val="00077372"/>
    <w:rsid w:val="0008178A"/>
    <w:rsid w:val="0011746F"/>
    <w:rsid w:val="002F1239"/>
    <w:rsid w:val="003372BD"/>
    <w:rsid w:val="00483A87"/>
    <w:rsid w:val="007C0E4C"/>
    <w:rsid w:val="007E5BEC"/>
    <w:rsid w:val="0082483D"/>
    <w:rsid w:val="00832651"/>
    <w:rsid w:val="0085282B"/>
    <w:rsid w:val="0085369C"/>
    <w:rsid w:val="0085742C"/>
    <w:rsid w:val="008C028A"/>
    <w:rsid w:val="00917471"/>
    <w:rsid w:val="00924F05"/>
    <w:rsid w:val="009917FC"/>
    <w:rsid w:val="009965F0"/>
    <w:rsid w:val="009E7479"/>
    <w:rsid w:val="00A57AAE"/>
    <w:rsid w:val="00A8090B"/>
    <w:rsid w:val="00B15FBD"/>
    <w:rsid w:val="00D214AB"/>
    <w:rsid w:val="00DD75FA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5B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5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11</cp:revision>
  <cp:lastPrinted>2012-12-31T16:22:00Z</cp:lastPrinted>
  <dcterms:created xsi:type="dcterms:W3CDTF">2020-10-29T02:33:00Z</dcterms:created>
  <dcterms:modified xsi:type="dcterms:W3CDTF">2020-10-30T08:07:00Z</dcterms:modified>
</cp:coreProperties>
</file>