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6F" w:rsidRPr="00386580" w:rsidRDefault="004B7A6F" w:rsidP="004B7A6F">
      <w:pPr>
        <w:jc w:val="center"/>
        <w:rPr>
          <w:rFonts w:asciiTheme="minorEastAsia" w:hAnsiTheme="minorEastAsia"/>
          <w:b/>
          <w:noProof/>
          <w:color w:val="000000"/>
          <w:sz w:val="32"/>
          <w:szCs w:val="32"/>
        </w:rPr>
      </w:pPr>
      <w:bookmarkStart w:id="0" w:name="_GoBack"/>
      <w:bookmarkEnd w:id="0"/>
      <w:r w:rsidRPr="00386580">
        <w:rPr>
          <w:rFonts w:asciiTheme="minorEastAsia" w:hAnsiTheme="minorEastAsia" w:hint="eastAsia"/>
          <w:b/>
          <w:noProof/>
          <w:color w:val="000000"/>
          <w:sz w:val="32"/>
          <w:szCs w:val="32"/>
        </w:rPr>
        <w:t>实验室化学废弃物产生及暂存台帐</w:t>
      </w:r>
    </w:p>
    <w:p w:rsidR="004B7A6F" w:rsidRPr="00386580" w:rsidRDefault="004B7A6F" w:rsidP="004B7A6F">
      <w:pPr>
        <w:jc w:val="center"/>
        <w:rPr>
          <w:rFonts w:asciiTheme="minorEastAsia" w:hAnsiTheme="minorEastAsia"/>
          <w:b/>
          <w:noProof/>
          <w:color w:val="000000"/>
          <w:sz w:val="32"/>
          <w:szCs w:val="32"/>
        </w:rPr>
      </w:pPr>
      <w:r w:rsidRPr="00386580">
        <w:rPr>
          <w:rFonts w:asciiTheme="minorEastAsia" w:hAnsiTheme="minorEastAsia" w:hint="eastAsia"/>
          <w:b/>
          <w:noProof/>
          <w:color w:val="000000"/>
          <w:sz w:val="32"/>
          <w:szCs w:val="32"/>
        </w:rPr>
        <w:t>________</w:t>
      </w:r>
      <w:r>
        <w:rPr>
          <w:rFonts w:asciiTheme="minorEastAsia" w:hAnsiTheme="minorEastAsia" w:hint="eastAsia"/>
          <w:b/>
          <w:noProof/>
          <w:color w:val="000000"/>
          <w:sz w:val="32"/>
          <w:szCs w:val="32"/>
        </w:rPr>
        <w:t>_____</w:t>
      </w:r>
      <w:r w:rsidRPr="00386580">
        <w:rPr>
          <w:rFonts w:asciiTheme="minorEastAsia" w:hAnsiTheme="minorEastAsia" w:hint="eastAsia"/>
          <w:b/>
          <w:noProof/>
          <w:color w:val="000000"/>
          <w:sz w:val="32"/>
          <w:szCs w:val="32"/>
        </w:rPr>
        <w:t>__单位实验室危险废弃物产生及暂存台帐</w:t>
      </w:r>
    </w:p>
    <w:p w:rsidR="004B7A6F" w:rsidRDefault="004B7A6F" w:rsidP="004B7A6F">
      <w:pPr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 xml:space="preserve">产生部门（院系）：______________ </w:t>
      </w:r>
      <w:r>
        <w:rPr>
          <w:rFonts w:ascii="华文仿宋" w:eastAsia="华文仿宋" w:hAnsi="华文仿宋"/>
          <w:b/>
          <w:sz w:val="24"/>
          <w:szCs w:val="24"/>
        </w:rPr>
        <w:t xml:space="preserve">    </w:t>
      </w:r>
      <w:r>
        <w:rPr>
          <w:rFonts w:ascii="华文仿宋" w:eastAsia="华文仿宋" w:hAnsi="华文仿宋" w:hint="eastAsia"/>
          <w:b/>
          <w:sz w:val="24"/>
          <w:szCs w:val="24"/>
        </w:rPr>
        <w:t>年度:  ________________</w:t>
      </w:r>
    </w:p>
    <w:tbl>
      <w:tblPr>
        <w:tblStyle w:val="a8"/>
        <w:tblW w:w="13233" w:type="dxa"/>
        <w:jc w:val="center"/>
        <w:tblLook w:val="04A0" w:firstRow="1" w:lastRow="0" w:firstColumn="1" w:lastColumn="0" w:noHBand="0" w:noVBand="1"/>
      </w:tblPr>
      <w:tblGrid>
        <w:gridCol w:w="709"/>
        <w:gridCol w:w="1077"/>
        <w:gridCol w:w="1275"/>
        <w:gridCol w:w="1134"/>
        <w:gridCol w:w="1418"/>
        <w:gridCol w:w="1559"/>
        <w:gridCol w:w="992"/>
        <w:gridCol w:w="1134"/>
        <w:gridCol w:w="1134"/>
        <w:gridCol w:w="1100"/>
        <w:gridCol w:w="850"/>
        <w:gridCol w:w="851"/>
      </w:tblGrid>
      <w:tr w:rsidR="004B7A6F" w:rsidTr="00BC2DEC">
        <w:trPr>
          <w:jc w:val="center"/>
        </w:trPr>
        <w:tc>
          <w:tcPr>
            <w:tcW w:w="709" w:type="dxa"/>
            <w:vMerge w:val="restart"/>
          </w:tcPr>
          <w:p w:rsidR="004B7A6F" w:rsidRPr="00D30FC8" w:rsidRDefault="004B7A6F" w:rsidP="00BC2DEC">
            <w:pPr>
              <w:spacing w:line="480" w:lineRule="auto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7" w:type="dxa"/>
            <w:vMerge w:val="restart"/>
          </w:tcPr>
          <w:p w:rsidR="004B7A6F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容器</w:t>
            </w:r>
          </w:p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6378" w:type="dxa"/>
            <w:gridSpan w:val="5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产生情况</w:t>
            </w:r>
          </w:p>
        </w:tc>
        <w:tc>
          <w:tcPr>
            <w:tcW w:w="5069" w:type="dxa"/>
            <w:gridSpan w:val="5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收运情况</w:t>
            </w:r>
          </w:p>
        </w:tc>
      </w:tr>
      <w:tr w:rsidR="004B7A6F" w:rsidTr="00BC2DEC">
        <w:trPr>
          <w:jc w:val="center"/>
        </w:trPr>
        <w:tc>
          <w:tcPr>
            <w:tcW w:w="709" w:type="dxa"/>
            <w:vMerge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Merge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 w:rsidRPr="00D30FC8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产生日期</w:t>
            </w: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 w:rsidRPr="00D30FC8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产生时间</w:t>
            </w:r>
          </w:p>
        </w:tc>
        <w:tc>
          <w:tcPr>
            <w:tcW w:w="1418" w:type="dxa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 w:rsidRPr="00D30FC8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产生量（kg）</w:t>
            </w:r>
          </w:p>
        </w:tc>
        <w:tc>
          <w:tcPr>
            <w:tcW w:w="1559" w:type="dxa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 w:rsidRPr="00D30FC8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主要有害成分</w:t>
            </w:r>
          </w:p>
        </w:tc>
        <w:tc>
          <w:tcPr>
            <w:tcW w:w="992" w:type="dxa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 w:rsidRPr="00D30FC8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投放人</w:t>
            </w: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 w:rsidRPr="00D30FC8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转运量</w:t>
            </w: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 w:rsidRPr="00D30FC8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转运时间</w:t>
            </w:r>
          </w:p>
        </w:tc>
        <w:tc>
          <w:tcPr>
            <w:tcW w:w="1100" w:type="dxa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 w:rsidRPr="00D30FC8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转运地点</w:t>
            </w:r>
          </w:p>
        </w:tc>
        <w:tc>
          <w:tcPr>
            <w:tcW w:w="850" w:type="dxa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 w:rsidRPr="00D30FC8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转运量</w:t>
            </w:r>
          </w:p>
        </w:tc>
        <w:tc>
          <w:tcPr>
            <w:tcW w:w="851" w:type="dxa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转运人</w:t>
            </w:r>
          </w:p>
        </w:tc>
      </w:tr>
      <w:tr w:rsidR="004B7A6F" w:rsidTr="00BC2DEC">
        <w:trPr>
          <w:jc w:val="center"/>
        </w:trPr>
        <w:tc>
          <w:tcPr>
            <w:tcW w:w="70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</w:tr>
      <w:tr w:rsidR="004B7A6F" w:rsidTr="00BC2DEC">
        <w:trPr>
          <w:jc w:val="center"/>
        </w:trPr>
        <w:tc>
          <w:tcPr>
            <w:tcW w:w="70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</w:tr>
      <w:tr w:rsidR="004B7A6F" w:rsidTr="00BC2DEC">
        <w:trPr>
          <w:jc w:val="center"/>
        </w:trPr>
        <w:tc>
          <w:tcPr>
            <w:tcW w:w="70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</w:tr>
      <w:tr w:rsidR="004B7A6F" w:rsidTr="00BC2DEC">
        <w:trPr>
          <w:jc w:val="center"/>
        </w:trPr>
        <w:tc>
          <w:tcPr>
            <w:tcW w:w="70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</w:tr>
      <w:tr w:rsidR="004B7A6F" w:rsidTr="00BC2DEC">
        <w:trPr>
          <w:jc w:val="center"/>
        </w:trPr>
        <w:tc>
          <w:tcPr>
            <w:tcW w:w="70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</w:tr>
      <w:tr w:rsidR="004B7A6F" w:rsidTr="00BC2DEC">
        <w:trPr>
          <w:jc w:val="center"/>
        </w:trPr>
        <w:tc>
          <w:tcPr>
            <w:tcW w:w="70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</w:tr>
      <w:tr w:rsidR="004B7A6F" w:rsidTr="00BC2DEC">
        <w:trPr>
          <w:jc w:val="center"/>
        </w:trPr>
        <w:tc>
          <w:tcPr>
            <w:tcW w:w="1786" w:type="dxa"/>
            <w:gridSpan w:val="2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总产生量</w:t>
            </w:r>
          </w:p>
        </w:tc>
        <w:tc>
          <w:tcPr>
            <w:tcW w:w="5386" w:type="dxa"/>
            <w:gridSpan w:val="4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4B7A6F" w:rsidRPr="00D30FC8" w:rsidRDefault="004B7A6F" w:rsidP="00BC2DEC">
            <w:pPr>
              <w:jc w:val="center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总处理量</w:t>
            </w:r>
          </w:p>
        </w:tc>
        <w:tc>
          <w:tcPr>
            <w:tcW w:w="3935" w:type="dxa"/>
            <w:gridSpan w:val="4"/>
          </w:tcPr>
          <w:p w:rsidR="004B7A6F" w:rsidRPr="00D30FC8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</w:p>
        </w:tc>
      </w:tr>
      <w:tr w:rsidR="004B7A6F" w:rsidTr="00BC2DEC">
        <w:trPr>
          <w:trHeight w:val="2256"/>
          <w:jc w:val="center"/>
        </w:trPr>
        <w:tc>
          <w:tcPr>
            <w:tcW w:w="13233" w:type="dxa"/>
            <w:gridSpan w:val="12"/>
          </w:tcPr>
          <w:p w:rsidR="004B7A6F" w:rsidRDefault="004B7A6F" w:rsidP="00BC2DEC">
            <w:pPr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备注：</w:t>
            </w:r>
          </w:p>
          <w:p w:rsidR="004B7A6F" w:rsidRDefault="004B7A6F" w:rsidP="004B7A6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 w:rsidRPr="00E7420E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各单位应按液态废物和固态废物二大类分别统计此表</w:t>
            </w: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信息。</w:t>
            </w:r>
          </w:p>
          <w:p w:rsidR="004B7A6F" w:rsidRDefault="004B7A6F" w:rsidP="004B7A6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主要有害成分应按照环境保护部《中国现有化学物质名录》中的化学物质中文名称或中文别名填写，可以是简称，禁止使用俗称或分子式代替。</w:t>
            </w:r>
          </w:p>
          <w:p w:rsidR="004B7A6F" w:rsidRPr="00E7420E" w:rsidRDefault="004B7A6F" w:rsidP="004B7A6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Helvetic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该台帐由产生实验室化学废弃物的单位每年汇总制作，与《</w:t>
            </w:r>
            <w:r w:rsidRPr="00E7420E"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南京中医药大学化学废弃物登记表</w:t>
            </w:r>
            <w:r>
              <w:rPr>
                <w:rFonts w:ascii="仿宋" w:eastAsia="仿宋" w:hAnsi="仿宋" w:cs="Helvetica" w:hint="eastAsia"/>
                <w:color w:val="000000"/>
                <w:kern w:val="0"/>
                <w:szCs w:val="21"/>
              </w:rPr>
              <w:t>》台帐一一对应保存五年。</w:t>
            </w:r>
          </w:p>
        </w:tc>
      </w:tr>
    </w:tbl>
    <w:p w:rsidR="000D41D6" w:rsidRPr="004B7A6F" w:rsidRDefault="000D41D6"/>
    <w:sectPr w:rsidR="000D41D6" w:rsidRPr="004B7A6F" w:rsidSect="004B7A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C1" w:rsidRDefault="009D26C1" w:rsidP="004B7A6F">
      <w:r>
        <w:separator/>
      </w:r>
    </w:p>
  </w:endnote>
  <w:endnote w:type="continuationSeparator" w:id="0">
    <w:p w:rsidR="009D26C1" w:rsidRDefault="009D26C1" w:rsidP="004B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C1" w:rsidRDefault="009D26C1" w:rsidP="004B7A6F">
      <w:r>
        <w:separator/>
      </w:r>
    </w:p>
  </w:footnote>
  <w:footnote w:type="continuationSeparator" w:id="0">
    <w:p w:rsidR="009D26C1" w:rsidRDefault="009D26C1" w:rsidP="004B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286D"/>
    <w:multiLevelType w:val="hybridMultilevel"/>
    <w:tmpl w:val="B05AF7CE"/>
    <w:lvl w:ilvl="0" w:tplc="819474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D"/>
    <w:rsid w:val="000D41D6"/>
    <w:rsid w:val="004B7A6F"/>
    <w:rsid w:val="00500889"/>
    <w:rsid w:val="0076568D"/>
    <w:rsid w:val="009D26C1"/>
    <w:rsid w:val="00E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B0DD2"/>
  <w15:chartTrackingRefBased/>
  <w15:docId w15:val="{C4D19A81-042D-4788-A95E-842771E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A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A6F"/>
    <w:rPr>
      <w:sz w:val="18"/>
      <w:szCs w:val="18"/>
    </w:rPr>
  </w:style>
  <w:style w:type="paragraph" w:styleId="a7">
    <w:name w:val="List Paragraph"/>
    <w:basedOn w:val="a"/>
    <w:uiPriority w:val="34"/>
    <w:qFormat/>
    <w:rsid w:val="004B7A6F"/>
    <w:pPr>
      <w:ind w:firstLineChars="200" w:firstLine="420"/>
    </w:pPr>
  </w:style>
  <w:style w:type="table" w:styleId="a8">
    <w:name w:val="Table Grid"/>
    <w:basedOn w:val="a1"/>
    <w:uiPriority w:val="59"/>
    <w:rsid w:val="004B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2018-11-08T01:55:00Z</dcterms:created>
  <dcterms:modified xsi:type="dcterms:W3CDTF">2018-11-08T01:55:00Z</dcterms:modified>
</cp:coreProperties>
</file>