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857B4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6898BC0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D64B70" w:rsidRPr="009917FC" w14:paraId="65F47655" w14:textId="77777777" w:rsidTr="000827A7">
        <w:tc>
          <w:tcPr>
            <w:tcW w:w="8296" w:type="dxa"/>
            <w:gridSpan w:val="2"/>
          </w:tcPr>
          <w:p w14:paraId="4639C90E" w14:textId="77777777" w:rsidR="00D64B70" w:rsidRPr="009917FC" w:rsidRDefault="00D64B70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5F14AEF" w14:textId="64D4792E" w:rsidR="00D64B70" w:rsidRPr="009917FC" w:rsidRDefault="00D64B70">
            <w:pPr>
              <w:rPr>
                <w:rFonts w:ascii="宋体" w:eastAsia="宋体" w:hAnsi="宋体"/>
                <w:sz w:val="28"/>
                <w:szCs w:val="28"/>
              </w:rPr>
            </w:pPr>
            <w:r w:rsidRPr="009A1898">
              <w:rPr>
                <w:rFonts w:ascii="宋体" w:eastAsia="宋体" w:hAnsi="宋体" w:hint="eastAsia"/>
                <w:sz w:val="28"/>
                <w:szCs w:val="28"/>
              </w:rPr>
              <w:t>全波长扫描多功能微孔板读数仪</w:t>
            </w:r>
          </w:p>
          <w:p w14:paraId="0319FECE" w14:textId="1750E86D" w:rsidR="00D64B70" w:rsidRPr="009917FC" w:rsidRDefault="00D64B70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3DF3B58" w14:textId="2CC7ABE3" w:rsidR="00D64B70" w:rsidRPr="009917FC" w:rsidRDefault="00D64B70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C0E4C" w:rsidRPr="009917FC" w14:paraId="3FB6C748" w14:textId="77777777" w:rsidTr="007C0E4C">
        <w:tc>
          <w:tcPr>
            <w:tcW w:w="2830" w:type="dxa"/>
          </w:tcPr>
          <w:p w14:paraId="1CB93F5E" w14:textId="519FA82E" w:rsidR="007C0E4C" w:rsidRPr="009917FC" w:rsidRDefault="00D64B70" w:rsidP="008F79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预算：</w:t>
            </w:r>
          </w:p>
        </w:tc>
        <w:tc>
          <w:tcPr>
            <w:tcW w:w="5466" w:type="dxa"/>
          </w:tcPr>
          <w:p w14:paraId="09C0ACED" w14:textId="29FE6EBE" w:rsidR="007C0E4C" w:rsidRPr="009917FC" w:rsidRDefault="008F791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295000元</w:t>
            </w:r>
          </w:p>
        </w:tc>
      </w:tr>
      <w:tr w:rsidR="009917FC" w:rsidRPr="009917FC" w14:paraId="62DEDB8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6207DE0F" w14:textId="142BC7D9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B1B57" w:rsidRPr="007B1B57">
              <w:rPr>
                <w:rFonts w:ascii="宋体" w:eastAsia="宋体" w:hAnsi="宋体" w:hint="eastAsia"/>
                <w:sz w:val="28"/>
                <w:szCs w:val="28"/>
              </w:rPr>
              <w:t>进行高通量细胞荧光检测，快速分析多个样品的紫外可见吸光度，比较多个样品及对照品的光学信息，以实现样品的定性，半定量或定量检测</w:t>
            </w:r>
          </w:p>
        </w:tc>
      </w:tr>
      <w:tr w:rsidR="009917FC" w:rsidRPr="009917FC" w14:paraId="2F1551A0" w14:textId="77777777" w:rsidTr="007C0E4C">
        <w:trPr>
          <w:trHeight w:val="7141"/>
        </w:trPr>
        <w:tc>
          <w:tcPr>
            <w:tcW w:w="8296" w:type="dxa"/>
            <w:gridSpan w:val="2"/>
          </w:tcPr>
          <w:p w14:paraId="4758E47D" w14:textId="58268417" w:rsidR="009917FC" w:rsidRPr="00D23399" w:rsidRDefault="009917FC" w:rsidP="000D142F">
            <w:pPr>
              <w:spacing w:after="24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7EA523BD" w14:textId="6C750958" w:rsidR="00EE2417" w:rsidRPr="00D23399" w:rsidRDefault="002C119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1.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支持光吸收和荧光顶读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，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可升级检测功能</w:t>
            </w:r>
            <w:r w:rsidR="00AA100F">
              <w:rPr>
                <w:rFonts w:ascii="Times New Roman" w:eastAsia="宋体" w:hAnsi="Times New Roman" w:cs="Times New Roman" w:hint="eastAsia"/>
                <w:sz w:val="22"/>
              </w:rPr>
              <w:t>：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化学发光，时间分辨荧光</w:t>
            </w:r>
          </w:p>
          <w:p w14:paraId="13BAFB0D" w14:textId="2B979DA9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1.1</w:t>
            </w:r>
            <w:r w:rsidR="002C119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光源：高能氙闪灯</w:t>
            </w:r>
          </w:p>
          <w:p w14:paraId="073DD2BB" w14:textId="72883375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1.2</w:t>
            </w:r>
            <w:r w:rsidR="002C119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检测器：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2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个独立检测器</w:t>
            </w:r>
          </w:p>
          <w:p w14:paraId="69C9FB77" w14:textId="6E2B1240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1.3</w:t>
            </w:r>
            <w:r w:rsidR="002C119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光吸收：光电二极管</w:t>
            </w:r>
          </w:p>
          <w:p w14:paraId="04C0F287" w14:textId="0568201C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1.4</w:t>
            </w:r>
            <w:r w:rsidR="002C119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荧光：可检测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800nm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以上荧光信号的红外敏感光电倍增管</w:t>
            </w:r>
          </w:p>
          <w:p w14:paraId="7924E6E7" w14:textId="06A47338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1.5</w:t>
            </w:r>
            <w:r w:rsidR="002C119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光谱扫描模式：终点光谱扫描，动力学光谱扫描；支持光吸收，荧光</w:t>
            </w:r>
          </w:p>
          <w:p w14:paraId="17BB1F29" w14:textId="6DE4E2CA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1.6</w:t>
            </w:r>
            <w:r w:rsidR="00727748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温控范围：室温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+4℃-45℃</w:t>
            </w:r>
          </w:p>
          <w:p w14:paraId="00A72976" w14:textId="00DD491C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1.7</w:t>
            </w:r>
            <w:r w:rsidR="00727748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湿度控制功能：能够有效防止长时间动力学检测中样本的挥发</w:t>
            </w:r>
          </w:p>
          <w:p w14:paraId="27EE44DF" w14:textId="444A7609" w:rsidR="00EE2417" w:rsidRPr="00D23399" w:rsidRDefault="00DE43AC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1.8</w:t>
            </w:r>
            <w:r w:rsidR="00727748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727748">
              <w:rPr>
                <w:rFonts w:ascii="Times New Roman" w:eastAsia="宋体" w:hAnsi="Times New Roman" w:cs="Times New Roman" w:hint="eastAsia"/>
                <w:sz w:val="22"/>
              </w:rPr>
              <w:t>具有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振荡模式，速度，幅度可调</w:t>
            </w:r>
          </w:p>
          <w:p w14:paraId="7AD4F0E8" w14:textId="779F2051" w:rsidR="00EE2417" w:rsidRPr="00D23399" w:rsidRDefault="00727748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1</w:t>
            </w:r>
            <w:r w:rsidR="00DE43AC">
              <w:rPr>
                <w:rFonts w:ascii="Times New Roman" w:eastAsia="宋体" w:hAnsi="Times New Roman" w:cs="Times New Roman" w:hint="eastAsia"/>
                <w:sz w:val="22"/>
              </w:rPr>
              <w:t>.9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读板类型：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6-1536</w:t>
            </w:r>
            <w:r w:rsidR="00EE2417" w:rsidRPr="00D23399">
              <w:rPr>
                <w:rFonts w:ascii="Times New Roman" w:eastAsia="宋体" w:hAnsi="Times New Roman" w:cs="Times New Roman"/>
                <w:sz w:val="22"/>
              </w:rPr>
              <w:t>孔板</w:t>
            </w:r>
          </w:p>
          <w:p w14:paraId="47FC45D0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340F2085" w14:textId="41CDA412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2.</w:t>
            </w:r>
            <w:r w:rsidR="00A71094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光吸收检测</w:t>
            </w:r>
          </w:p>
          <w:p w14:paraId="435F4DA2" w14:textId="192F6299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2.1</w:t>
            </w:r>
            <w:r w:rsidR="00A71094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波长范围：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200 - 1000 nm</w:t>
            </w:r>
          </w:p>
          <w:p w14:paraId="3A3205FC" w14:textId="25038B9E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2.2</w:t>
            </w:r>
            <w:r w:rsidR="00A71094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带宽：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200-1000nm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范围内均是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5nm</w:t>
            </w:r>
          </w:p>
          <w:p w14:paraId="2C1C6EFD" w14:textId="42344D3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2.3</w:t>
            </w:r>
            <w:r w:rsidR="00A71094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读数范围：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0 – 6Abs</w:t>
            </w:r>
          </w:p>
          <w:p w14:paraId="32B69EBB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22F43D28" w14:textId="1F76DA99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3.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荧光检测</w:t>
            </w:r>
          </w:p>
          <w:p w14:paraId="0EDAFD7A" w14:textId="5BF9F33C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3.1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光栅带宽可调，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200-1000nm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范围内最小带宽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5 nm</w:t>
            </w:r>
          </w:p>
          <w:p w14:paraId="023AF1EA" w14:textId="3D72ABAE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3.2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波长范围：顶读激发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200-1000nm</w:t>
            </w:r>
          </w:p>
          <w:p w14:paraId="2A5F4127" w14:textId="3832C83A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3.3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具有带宽选择功能</w:t>
            </w:r>
          </w:p>
          <w:p w14:paraId="23532FEB" w14:textId="7A78E124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3.4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波长范围：发射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280-840 nm</w:t>
            </w:r>
          </w:p>
          <w:p w14:paraId="4961FE12" w14:textId="7003CA55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lastRenderedPageBreak/>
              <w:t>3.5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荧光检测灵敏度：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 xml:space="preserve">&lt; 0.5 fmol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荧光素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孔</w:t>
            </w:r>
          </w:p>
          <w:p w14:paraId="4F5CDF1E" w14:textId="3B6510DC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3.</w:t>
            </w:r>
            <w:r w:rsidR="00350115">
              <w:rPr>
                <w:rFonts w:ascii="Times New Roman" w:eastAsia="宋体" w:hAnsi="Times New Roman" w:cs="Times New Roman"/>
                <w:sz w:val="22"/>
              </w:rPr>
              <w:t>6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荧光动态范围：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&gt; 6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个数量级</w:t>
            </w:r>
          </w:p>
          <w:p w14:paraId="38E84EED" w14:textId="7BE2AAA8" w:rsidR="00EE2417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41B9D815" w14:textId="77777777" w:rsidR="000D142F" w:rsidRPr="00D23399" w:rsidRDefault="000D142F" w:rsidP="00EE2417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4328A972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配套软件</w:t>
            </w:r>
          </w:p>
          <w:p w14:paraId="09F961F8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4.1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仪器控制和高级分析功能二合一，实时显示运行结果，一键选择列表、板布局等多种直观数据显示方式</w:t>
            </w:r>
          </w:p>
          <w:p w14:paraId="3F301B9E" w14:textId="4DDABD54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4.2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中文、英文语言选择设置</w:t>
            </w:r>
          </w:p>
          <w:p w14:paraId="33A062E7" w14:textId="3CF52F12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4.3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智能化安全监控设置，测量数据自动保存，断电后恢复等</w:t>
            </w:r>
          </w:p>
          <w:p w14:paraId="2AFEFDFA" w14:textId="710A8DF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4.4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可自定义测量模板及命名、颜色设置</w:t>
            </w:r>
          </w:p>
          <w:p w14:paraId="1362334B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4.5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软件可控制仪器进板出板、孵育、震荡以及内置自动分液器的冲洗、分液操作，可实现同步分液和信号测量功能，满足多步骤快速动力学反应的需要</w:t>
            </w:r>
          </w:p>
          <w:p w14:paraId="3956850F" w14:textId="2FDD53AF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4.6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可自定义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 xml:space="preserve">Blank subtraction, Curve Fit, Cut-Off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等计算模式；自动孔间光程校准；数据测量及分析过程可包括：扣减本底、定量曲线拟合，动力学计算，临界值分析和质控等；自动保存标准曲线</w:t>
            </w:r>
          </w:p>
          <w:p w14:paraId="473B6EDC" w14:textId="7CFA524F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4.7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具有结果报告输出功能，一键输出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 xml:space="preserve"> excel.PDF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表格</w:t>
            </w:r>
          </w:p>
          <w:p w14:paraId="26F0DE4F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018D3B6B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5.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配置要求</w:t>
            </w:r>
          </w:p>
          <w:p w14:paraId="222D2C9F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5.1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主机一台：包括光吸收和荧光顶读功能</w:t>
            </w:r>
          </w:p>
          <w:p w14:paraId="3A15A4CF" w14:textId="3BFFF1DF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5.2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配套中英文版本高级分析软件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1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套，无安装限制</w:t>
            </w:r>
          </w:p>
          <w:p w14:paraId="6B605E65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  <w:r w:rsidRPr="00D23399">
              <w:rPr>
                <w:rFonts w:ascii="Times New Roman" w:eastAsia="宋体" w:hAnsi="Times New Roman" w:cs="Times New Roman"/>
                <w:sz w:val="22"/>
              </w:rPr>
              <w:t>5.3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ab/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配套电脑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1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台：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64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位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 xml:space="preserve">Win10 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操作系统，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8G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内存，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500G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硬盘，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USB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接口，显示器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1280 x 1024</w:t>
            </w:r>
            <w:r w:rsidRPr="00D23399">
              <w:rPr>
                <w:rFonts w:ascii="Times New Roman" w:eastAsia="宋体" w:hAnsi="Times New Roman" w:cs="Times New Roman"/>
                <w:sz w:val="22"/>
              </w:rPr>
              <w:t>分辨率</w:t>
            </w:r>
          </w:p>
          <w:p w14:paraId="6B122BE5" w14:textId="77777777" w:rsidR="00EE2417" w:rsidRPr="00D23399" w:rsidRDefault="00EE2417" w:rsidP="00EE2417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0935D1A9" w14:textId="39F23750" w:rsidR="009917FC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C40D4D4" w14:textId="7E31778B" w:rsidR="00F549CB" w:rsidRDefault="00F549C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AC407FB" w14:textId="5D730505" w:rsidR="00F549CB" w:rsidRDefault="00F549C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0946CAE" w14:textId="791A1D35" w:rsidR="00F549CB" w:rsidRDefault="00F549C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C5FB0E5" w14:textId="77777777" w:rsidR="00F549CB" w:rsidRDefault="00F549C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2CA45D1" w14:textId="77777777" w:rsidR="008A0187" w:rsidRPr="00D23399" w:rsidRDefault="008A018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F466B8" w14:textId="7DDD2F58" w:rsidR="00F06A8F" w:rsidRPr="00D23399" w:rsidRDefault="009917FC" w:rsidP="00D64B7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23399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</w:t>
            </w:r>
            <w:r w:rsidR="00D64B7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1A4CDA5D" w14:textId="07025613" w:rsidR="00F06A8F" w:rsidRPr="00F06A8F" w:rsidRDefault="00D64B70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39E9" w14:textId="77777777" w:rsidR="00055794" w:rsidRDefault="00055794" w:rsidP="007B1B57">
      <w:r>
        <w:separator/>
      </w:r>
    </w:p>
  </w:endnote>
  <w:endnote w:type="continuationSeparator" w:id="0">
    <w:p w14:paraId="2424162D" w14:textId="77777777" w:rsidR="00055794" w:rsidRDefault="00055794" w:rsidP="007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5ED7" w14:textId="77777777" w:rsidR="00055794" w:rsidRDefault="00055794" w:rsidP="007B1B57">
      <w:r>
        <w:separator/>
      </w:r>
    </w:p>
  </w:footnote>
  <w:footnote w:type="continuationSeparator" w:id="0">
    <w:p w14:paraId="6C54699E" w14:textId="77777777" w:rsidR="00055794" w:rsidRDefault="00055794" w:rsidP="007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37B36"/>
    <w:rsid w:val="00055794"/>
    <w:rsid w:val="000720DD"/>
    <w:rsid w:val="00077372"/>
    <w:rsid w:val="000853A8"/>
    <w:rsid w:val="000D142F"/>
    <w:rsid w:val="000F394D"/>
    <w:rsid w:val="00114295"/>
    <w:rsid w:val="0011746F"/>
    <w:rsid w:val="00142992"/>
    <w:rsid w:val="00187770"/>
    <w:rsid w:val="001F0BDF"/>
    <w:rsid w:val="002C1197"/>
    <w:rsid w:val="002F5B4B"/>
    <w:rsid w:val="003372BD"/>
    <w:rsid w:val="00350115"/>
    <w:rsid w:val="003C2CFD"/>
    <w:rsid w:val="003D7935"/>
    <w:rsid w:val="00414FF8"/>
    <w:rsid w:val="004900BF"/>
    <w:rsid w:val="00557834"/>
    <w:rsid w:val="00583146"/>
    <w:rsid w:val="005F16A4"/>
    <w:rsid w:val="006919B8"/>
    <w:rsid w:val="006B435A"/>
    <w:rsid w:val="00712AF5"/>
    <w:rsid w:val="00727748"/>
    <w:rsid w:val="00794482"/>
    <w:rsid w:val="007B1B57"/>
    <w:rsid w:val="007C0E4C"/>
    <w:rsid w:val="0085369C"/>
    <w:rsid w:val="008A0187"/>
    <w:rsid w:val="008B21F3"/>
    <w:rsid w:val="008D2406"/>
    <w:rsid w:val="008F7919"/>
    <w:rsid w:val="009639F4"/>
    <w:rsid w:val="009760E0"/>
    <w:rsid w:val="009917FC"/>
    <w:rsid w:val="009A1898"/>
    <w:rsid w:val="00A17921"/>
    <w:rsid w:val="00A71094"/>
    <w:rsid w:val="00AA100F"/>
    <w:rsid w:val="00AD499C"/>
    <w:rsid w:val="00C321DC"/>
    <w:rsid w:val="00CB17DA"/>
    <w:rsid w:val="00D22C0F"/>
    <w:rsid w:val="00D23399"/>
    <w:rsid w:val="00D43840"/>
    <w:rsid w:val="00D64B70"/>
    <w:rsid w:val="00DE43AC"/>
    <w:rsid w:val="00EE2417"/>
    <w:rsid w:val="00F06A8F"/>
    <w:rsid w:val="00F355BB"/>
    <w:rsid w:val="00F53F1D"/>
    <w:rsid w:val="00F549CB"/>
    <w:rsid w:val="00F71F7B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9DEB1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1B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1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1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918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76</cp:revision>
  <dcterms:created xsi:type="dcterms:W3CDTF">2018-09-05T07:41:00Z</dcterms:created>
  <dcterms:modified xsi:type="dcterms:W3CDTF">2023-05-19T07:33:00Z</dcterms:modified>
</cp:coreProperties>
</file>