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21B6" w14:textId="77777777" w:rsidR="009917FC" w:rsidRPr="009917FC" w:rsidRDefault="009917FC" w:rsidP="009917FC">
      <w:pPr>
        <w:jc w:val="center"/>
        <w:rPr>
          <w:rFonts w:ascii="宋体" w:eastAsia="宋体" w:hAnsi="宋体"/>
          <w:sz w:val="32"/>
          <w:szCs w:val="32"/>
        </w:rPr>
      </w:pPr>
    </w:p>
    <w:p w14:paraId="78C7F46B"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384"/>
        <w:gridCol w:w="6912"/>
      </w:tblGrid>
      <w:tr w:rsidR="001E6E54" w:rsidRPr="009917FC" w14:paraId="0A999BA5" w14:textId="77777777" w:rsidTr="00C414B7">
        <w:tc>
          <w:tcPr>
            <w:tcW w:w="1384" w:type="dxa"/>
          </w:tcPr>
          <w:p w14:paraId="29F89AA5" w14:textId="77777777" w:rsidR="001E6E54" w:rsidRPr="009917FC" w:rsidRDefault="001E6E54" w:rsidP="009917FC">
            <w:pPr>
              <w:rPr>
                <w:rFonts w:ascii="宋体" w:eastAsia="宋体" w:hAnsi="宋体"/>
                <w:sz w:val="28"/>
                <w:szCs w:val="28"/>
              </w:rPr>
            </w:pPr>
            <w:r w:rsidRPr="009917FC">
              <w:rPr>
                <w:rFonts w:ascii="宋体" w:eastAsia="宋体" w:hAnsi="宋体" w:hint="eastAsia"/>
                <w:sz w:val="28"/>
                <w:szCs w:val="28"/>
              </w:rPr>
              <w:t>产品名称</w:t>
            </w:r>
          </w:p>
        </w:tc>
        <w:tc>
          <w:tcPr>
            <w:tcW w:w="6912" w:type="dxa"/>
          </w:tcPr>
          <w:p w14:paraId="3CD9CCFB" w14:textId="6860C33E" w:rsidR="001E6E54" w:rsidRPr="009917FC" w:rsidRDefault="001E6E54" w:rsidP="00D11FFD">
            <w:pPr>
              <w:rPr>
                <w:rFonts w:ascii="宋体" w:eastAsia="宋体" w:hAnsi="宋体"/>
                <w:sz w:val="28"/>
                <w:szCs w:val="28"/>
              </w:rPr>
            </w:pPr>
            <w:r>
              <w:rPr>
                <w:rFonts w:ascii="宋体" w:eastAsia="宋体" w:hAnsi="宋体" w:hint="eastAsia"/>
                <w:sz w:val="28"/>
                <w:szCs w:val="28"/>
              </w:rPr>
              <w:t>公共政策教学软件</w:t>
            </w:r>
          </w:p>
        </w:tc>
      </w:tr>
      <w:tr w:rsidR="009917FC" w:rsidRPr="009917FC" w14:paraId="36D05D48" w14:textId="77777777" w:rsidTr="009C3E3F">
        <w:trPr>
          <w:trHeight w:val="814"/>
        </w:trPr>
        <w:tc>
          <w:tcPr>
            <w:tcW w:w="8296" w:type="dxa"/>
            <w:gridSpan w:val="2"/>
          </w:tcPr>
          <w:p w14:paraId="10BCD1FC"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ED35E1">
              <w:rPr>
                <w:rFonts w:ascii="宋体" w:eastAsia="宋体" w:hAnsi="宋体" w:hint="eastAsia"/>
                <w:sz w:val="28"/>
                <w:szCs w:val="28"/>
              </w:rPr>
              <w:t>主要用于</w:t>
            </w:r>
            <w:r w:rsidR="00D11FFD">
              <w:rPr>
                <w:rFonts w:ascii="宋体" w:eastAsia="宋体" w:hAnsi="宋体" w:hint="eastAsia"/>
                <w:sz w:val="28"/>
                <w:szCs w:val="28"/>
              </w:rPr>
              <w:t>公共管理类课程的</w:t>
            </w:r>
            <w:r w:rsidR="00ED35E1">
              <w:rPr>
                <w:rFonts w:ascii="宋体" w:eastAsia="宋体" w:hAnsi="宋体" w:hint="eastAsia"/>
                <w:sz w:val="28"/>
                <w:szCs w:val="28"/>
              </w:rPr>
              <w:t>实验教学</w:t>
            </w:r>
          </w:p>
        </w:tc>
      </w:tr>
      <w:tr w:rsidR="009917FC" w:rsidRPr="009917FC" w14:paraId="1C87A47B" w14:textId="77777777" w:rsidTr="007C0E4C">
        <w:trPr>
          <w:trHeight w:val="7141"/>
        </w:trPr>
        <w:tc>
          <w:tcPr>
            <w:tcW w:w="8296" w:type="dxa"/>
            <w:gridSpan w:val="2"/>
          </w:tcPr>
          <w:p w14:paraId="7297577D" w14:textId="77777777" w:rsidR="001A06D3" w:rsidRDefault="009917FC">
            <w:pPr>
              <w:rPr>
                <w:rFonts w:ascii="宋体" w:eastAsia="宋体" w:hAnsi="宋体"/>
                <w:sz w:val="28"/>
                <w:szCs w:val="28"/>
              </w:rPr>
            </w:pPr>
            <w:r w:rsidRPr="009917FC">
              <w:rPr>
                <w:rFonts w:ascii="宋体" w:eastAsia="宋体" w:hAnsi="宋体" w:hint="eastAsia"/>
                <w:sz w:val="28"/>
                <w:szCs w:val="28"/>
              </w:rPr>
              <w:t>参数要求：</w:t>
            </w:r>
          </w:p>
          <w:p w14:paraId="3304496D"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公共政策软件需要包含两个实训模块</w:t>
            </w:r>
            <w:r w:rsidRPr="00AF1BB3">
              <w:rPr>
                <w:rFonts w:ascii="宋体" w:eastAsia="宋体" w:hAnsi="宋体"/>
                <w:sz w:val="28"/>
                <w:szCs w:val="28"/>
              </w:rPr>
              <w:t>，</w:t>
            </w:r>
            <w:r w:rsidRPr="00AF1BB3">
              <w:rPr>
                <w:rFonts w:ascii="宋体" w:eastAsia="宋体" w:hAnsi="宋体" w:hint="eastAsia"/>
                <w:sz w:val="28"/>
                <w:szCs w:val="28"/>
              </w:rPr>
              <w:t>分别是公共政策智能场景化互动教学软件</w:t>
            </w:r>
            <w:r w:rsidRPr="00AF1BB3">
              <w:rPr>
                <w:rFonts w:ascii="宋体" w:eastAsia="宋体" w:hAnsi="宋体"/>
                <w:sz w:val="28"/>
                <w:szCs w:val="28"/>
              </w:rPr>
              <w:t>、</w:t>
            </w:r>
            <w:r w:rsidRPr="00AF1BB3">
              <w:rPr>
                <w:rFonts w:ascii="宋体" w:eastAsia="宋体" w:hAnsi="宋体" w:hint="eastAsia"/>
                <w:sz w:val="28"/>
                <w:szCs w:val="28"/>
              </w:rPr>
              <w:t>公共政策智能分析决策对抗软件</w:t>
            </w:r>
            <w:r w:rsidRPr="00AF1BB3">
              <w:rPr>
                <w:rFonts w:ascii="宋体" w:eastAsia="宋体" w:hAnsi="宋体"/>
                <w:sz w:val="28"/>
                <w:szCs w:val="28"/>
              </w:rPr>
              <w:t>。</w:t>
            </w:r>
          </w:p>
          <w:p w14:paraId="4681AD8B" w14:textId="77777777" w:rsidR="00AF1BB3" w:rsidRPr="00AF1BB3" w:rsidRDefault="00AF1BB3" w:rsidP="00AF1BB3">
            <w:pPr>
              <w:pStyle w:val="2"/>
              <w:ind w:firstLine="560"/>
              <w:rPr>
                <w:rFonts w:cstheme="minorBidi"/>
                <w:kern w:val="2"/>
                <w:sz w:val="28"/>
                <w:szCs w:val="28"/>
              </w:rPr>
            </w:pPr>
            <w:r w:rsidRPr="00AF1BB3">
              <w:rPr>
                <w:rFonts w:cstheme="minorBidi" w:hint="eastAsia"/>
                <w:kern w:val="2"/>
                <w:sz w:val="28"/>
                <w:szCs w:val="28"/>
              </w:rPr>
              <w:t>模块一</w:t>
            </w:r>
            <w:r w:rsidRPr="00AF1BB3">
              <w:rPr>
                <w:rFonts w:cstheme="minorBidi"/>
                <w:kern w:val="2"/>
                <w:sz w:val="28"/>
                <w:szCs w:val="28"/>
              </w:rPr>
              <w:t>：</w:t>
            </w:r>
            <w:r w:rsidRPr="00AF1BB3">
              <w:rPr>
                <w:rFonts w:cstheme="minorBidi" w:hint="eastAsia"/>
                <w:kern w:val="2"/>
                <w:sz w:val="28"/>
                <w:szCs w:val="28"/>
              </w:rPr>
              <w:t>公共政策智能场景化互动教学软件</w:t>
            </w:r>
          </w:p>
          <w:p w14:paraId="77EB8A41"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第一部分：技术要求</w:t>
            </w:r>
          </w:p>
          <w:p w14:paraId="2223DAD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1.B/S架构，支持至少200人并发访问</w:t>
            </w:r>
          </w:p>
          <w:p w14:paraId="54906F35"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2.使用的技术或架构:java web;spring;html5等</w:t>
            </w:r>
          </w:p>
          <w:p w14:paraId="4407280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第二部分：功能要求</w:t>
            </w:r>
          </w:p>
          <w:p w14:paraId="61989F30"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公共政策智能场景化互动教学实训平台软件是一款模拟公共政策从制定、执行、评估到终结全过程的仿真教学实训软件。在实训过程中，软件会根据案例及实训需求设置不同的场景，学生需要在各场景中扮演不同的角色完成实训任务。实训任务是基于课程的重难点设置，包括甄别和分析各方利益主体的观点和诉求、界定政策问题、撰写政策方案、选择政策工具达到政策目标，以及运用多种方法和模型分析和评估政策实施效果等。</w:t>
            </w:r>
          </w:p>
          <w:p w14:paraId="371FE92D"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1、</w:t>
            </w:r>
            <w:r w:rsidRPr="00AF1BB3">
              <w:rPr>
                <w:rFonts w:ascii="宋体" w:eastAsia="宋体" w:hAnsi="宋体" w:hint="eastAsia"/>
                <w:sz w:val="28"/>
                <w:szCs w:val="28"/>
              </w:rPr>
              <w:t>公共政策智能场景化互动教学实训平台软件包含管理员、教师和学生三个端口，不同端口管理权限不同：管理员端口支持用户管理、班级管理、实验管理、报告管理、自定义和资料中心，资</w:t>
            </w:r>
            <w:r w:rsidRPr="00AF1BB3">
              <w:rPr>
                <w:rFonts w:ascii="宋体" w:eastAsia="宋体" w:hAnsi="宋体" w:hint="eastAsia"/>
                <w:sz w:val="28"/>
                <w:szCs w:val="28"/>
              </w:rPr>
              <w:lastRenderedPageBreak/>
              <w:t>料中心包含学习资料、专业名词、网络链接；教师端口支持班级管理、实验管理、报告管理、自定义和资料中心；学生端口包括实验报告、流程演练、通知消息、人物角色；</w:t>
            </w:r>
          </w:p>
          <w:p w14:paraId="5E413D09"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2、</w:t>
            </w:r>
            <w:r w:rsidRPr="00AF1BB3">
              <w:rPr>
                <w:rFonts w:ascii="宋体" w:eastAsia="宋体" w:hAnsi="宋体" w:hint="eastAsia"/>
                <w:sz w:val="28"/>
                <w:szCs w:val="28"/>
              </w:rPr>
              <w:t>案例类型包含公共卫生、经济政策、就业政策、医疗政策、社会政策、土地政策等；</w:t>
            </w:r>
          </w:p>
          <w:p w14:paraId="07CF6C5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3、</w:t>
            </w:r>
            <w:r w:rsidRPr="00AF1BB3">
              <w:rPr>
                <w:rFonts w:ascii="宋体" w:eastAsia="宋体" w:hAnsi="宋体" w:hint="eastAsia"/>
                <w:sz w:val="28"/>
                <w:szCs w:val="28"/>
              </w:rPr>
              <w:t>在学生实验过程中软件采用虚拟场景呈现实训内容，场景中包含多个人物和多个部门角色，支持在不同部门场景之间切换；</w:t>
            </w:r>
          </w:p>
          <w:p w14:paraId="3B7D33C8"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4、</w:t>
            </w:r>
            <w:r w:rsidRPr="00AF1BB3">
              <w:rPr>
                <w:rFonts w:ascii="宋体" w:eastAsia="宋体" w:hAnsi="宋体" w:hint="eastAsia"/>
                <w:sz w:val="28"/>
                <w:szCs w:val="28"/>
              </w:rPr>
              <w:t>支持流程演练和案例自定义：流程演练中，教师可分配系统提供的实训案例；案例自定义中，师生可自主创建并编辑案例流程，在基本信息模块包含案例标题、案例类型、案例简介、案例介绍、实验资料、上传案例封面等，在政策制定/政策执行/政策评估/政策终结模块包含场景选择、题型选择（单选题、多选题、填空题、问答题、选择填空题）、案例内容（案例引导语、人物对话、文字图片、视频文件）</w:t>
            </w:r>
          </w:p>
          <w:p w14:paraId="4D384D22"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5、</w:t>
            </w:r>
            <w:r w:rsidRPr="00AF1BB3">
              <w:rPr>
                <w:rFonts w:ascii="宋体" w:eastAsia="宋体" w:hAnsi="宋体" w:hint="eastAsia"/>
                <w:sz w:val="28"/>
                <w:szCs w:val="28"/>
              </w:rPr>
              <w:t>实验管理功能支持按照政策制定、政策执行、政策评估、政策终结四个步骤分阶段分配实验，可设置是否允许学生查看答案/下载报告，也可选择对单个学生/单个班级/多个班级分配实验，支持延续分配实验；</w:t>
            </w:r>
          </w:p>
          <w:p w14:paraId="03F3E427"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6、</w:t>
            </w:r>
            <w:r w:rsidRPr="00AF1BB3">
              <w:rPr>
                <w:rFonts w:ascii="宋体" w:eastAsia="宋体" w:hAnsi="宋体" w:hint="eastAsia"/>
                <w:sz w:val="28"/>
                <w:szCs w:val="28"/>
              </w:rPr>
              <w:t>实训阶段包括政策制定、政策执行、政策评估、政策终结四个阶段；</w:t>
            </w:r>
          </w:p>
          <w:p w14:paraId="3E8454A1"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7、</w:t>
            </w:r>
            <w:r w:rsidRPr="00AF1BB3">
              <w:rPr>
                <w:rFonts w:ascii="宋体" w:eastAsia="宋体" w:hAnsi="宋体" w:hint="eastAsia"/>
                <w:sz w:val="28"/>
                <w:szCs w:val="28"/>
              </w:rPr>
              <w:t>政策制定阶段：问题察觉，调研计划，调研实施，撰写调研报告，问题认定，方案规划，方案抉择，政策再入议程，政策合</w:t>
            </w:r>
            <w:r w:rsidRPr="00AF1BB3">
              <w:rPr>
                <w:rFonts w:ascii="宋体" w:eastAsia="宋体" w:hAnsi="宋体" w:hint="eastAsia"/>
                <w:sz w:val="28"/>
                <w:szCs w:val="28"/>
              </w:rPr>
              <w:lastRenderedPageBreak/>
              <w:t>法化等；政策执行阶段：政策试点，政策分解，政策执行过程，总结执行结果；政策评估阶段：评估准备，制定评估计划，收集评估资料，撰写评估报告，发布总结等；政策终结阶段：政策</w:t>
            </w:r>
          </w:p>
          <w:p w14:paraId="75AF819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模块二：公共政策智能分析决策对抗软件</w:t>
            </w:r>
          </w:p>
          <w:p w14:paraId="690CA87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hint="eastAsia"/>
                <w:sz w:val="28"/>
                <w:szCs w:val="28"/>
              </w:rPr>
              <w:t>公共政策智能分析决策对抗实训平台软件是一款基于公共政策理论搭建的模拟政策执行过程的实时策略类实训软件。软件以特定公共政策为载体，学生扮演不同部门执行者选择合适的执行策略，采取多样化执行措施达到政策目标。软件通过实时反馈执行结果为学生调整策略提供决策依据，从而提升学生决策能力和执行能力。</w:t>
            </w:r>
          </w:p>
          <w:p w14:paraId="25A8F42B"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1、</w:t>
            </w:r>
            <w:r w:rsidRPr="00AF1BB3">
              <w:rPr>
                <w:rFonts w:ascii="宋体" w:eastAsia="宋体" w:hAnsi="宋体" w:hint="eastAsia"/>
                <w:sz w:val="28"/>
                <w:szCs w:val="28"/>
              </w:rPr>
              <w:t>公共政策智能分析决策对抗实训平台软件包含管理员、教师和学生三个端口，不同端口管理权限不同：管理员端口支持用户管理、班级管理、实验管理、报告管理和自定义；教师端口支持班级管理、实验管理、报告管理和自定义；学生端口包括实验报告、政策分析、通知消息、人物角色；</w:t>
            </w:r>
          </w:p>
          <w:p w14:paraId="5DABDBE7"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2、</w:t>
            </w:r>
            <w:r w:rsidRPr="00AF1BB3">
              <w:rPr>
                <w:rFonts w:ascii="宋体" w:eastAsia="宋体" w:hAnsi="宋体" w:hint="eastAsia"/>
                <w:sz w:val="28"/>
                <w:szCs w:val="28"/>
              </w:rPr>
              <w:t>在学生实验过程中软件采用虚拟场景呈现实训内容，场景中包含多个部门，支持在不同部门场景之间切换；</w:t>
            </w:r>
          </w:p>
          <w:p w14:paraId="2520154C"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3、</w:t>
            </w:r>
            <w:r w:rsidRPr="00AF1BB3">
              <w:rPr>
                <w:rFonts w:ascii="宋体" w:eastAsia="宋体" w:hAnsi="宋体" w:hint="eastAsia"/>
                <w:sz w:val="28"/>
                <w:szCs w:val="28"/>
              </w:rPr>
              <w:t>支持政策分析和案例自定义：政策分析中，教师可分配系统提供的实训案例；案例自定义中，教师可自主创建案例模型，在基本信息模块包含案例名称、案例类型、案例简介、案例封面、案例时长等；</w:t>
            </w:r>
          </w:p>
          <w:p w14:paraId="5ADDB90F"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4、</w:t>
            </w:r>
            <w:r w:rsidRPr="00AF1BB3">
              <w:rPr>
                <w:rFonts w:ascii="宋体" w:eastAsia="宋体" w:hAnsi="宋体" w:hint="eastAsia"/>
                <w:sz w:val="28"/>
                <w:szCs w:val="28"/>
              </w:rPr>
              <w:t>案例自定义中，案例背景模块包含背景信息、执行介绍、</w:t>
            </w:r>
            <w:r w:rsidRPr="00AF1BB3">
              <w:rPr>
                <w:rFonts w:ascii="宋体" w:eastAsia="宋体" w:hAnsi="宋体" w:hint="eastAsia"/>
                <w:sz w:val="28"/>
                <w:szCs w:val="28"/>
              </w:rPr>
              <w:lastRenderedPageBreak/>
              <w:t>公共政策；地图系统中包含地区设置、部门设置；措施系统中包含基础设置、措施设置；指标系统包含核心指标、执行指标、措施指标；变量公式涵盖所有措施的公式；事件系统包含措施触发事件、时间触发事件、指标触发事件；评估系统包含评估指标和评估等级；</w:t>
            </w:r>
          </w:p>
          <w:p w14:paraId="071153FD" w14:textId="77777777" w:rsidR="00AF1BB3" w:rsidRPr="00AF1BB3" w:rsidRDefault="00AF1BB3" w:rsidP="00AF1BB3">
            <w:pPr>
              <w:spacing w:line="360" w:lineRule="auto"/>
              <w:ind w:firstLineChars="200" w:firstLine="560"/>
              <w:jc w:val="left"/>
              <w:rPr>
                <w:rFonts w:ascii="宋体" w:eastAsia="宋体" w:hAnsi="宋体"/>
                <w:sz w:val="28"/>
                <w:szCs w:val="28"/>
              </w:rPr>
            </w:pPr>
            <w:r w:rsidRPr="00AF1BB3">
              <w:rPr>
                <w:rFonts w:ascii="宋体" w:eastAsia="宋体" w:hAnsi="宋体"/>
                <w:sz w:val="28"/>
                <w:szCs w:val="28"/>
              </w:rPr>
              <w:t>5、</w:t>
            </w:r>
            <w:r w:rsidRPr="00AF1BB3">
              <w:rPr>
                <w:rFonts w:ascii="宋体" w:eastAsia="宋体" w:hAnsi="宋体" w:hint="eastAsia"/>
                <w:sz w:val="28"/>
                <w:szCs w:val="28"/>
              </w:rPr>
              <w:t>实训提供至少5个政策执行部门、30个政策执行措施（手段）供学生组合成不同的执行策略。如教育局的执行措施有：挖掘现有教师资源、招聘新教师、创成优质幼儿园；民政局的执行措施有：加大养老机构建设、开展医养结合服务；妇幼保健院的执行措施有：建立产妇重症救治中心、成立产前管制中心等；</w:t>
            </w:r>
          </w:p>
          <w:p w14:paraId="3ECFB4BA" w14:textId="77777777" w:rsidR="009917FC" w:rsidRPr="009917FC" w:rsidRDefault="00AF1BB3" w:rsidP="00AF1BB3">
            <w:pPr>
              <w:ind w:firstLineChars="200" w:firstLine="560"/>
              <w:rPr>
                <w:rFonts w:ascii="宋体" w:eastAsia="宋体" w:hAnsi="宋体"/>
                <w:sz w:val="28"/>
                <w:szCs w:val="28"/>
              </w:rPr>
            </w:pPr>
            <w:r w:rsidRPr="00AF1BB3">
              <w:rPr>
                <w:rFonts w:ascii="宋体" w:eastAsia="宋体" w:hAnsi="宋体"/>
                <w:sz w:val="28"/>
                <w:szCs w:val="28"/>
              </w:rPr>
              <w:t>6、</w:t>
            </w:r>
            <w:r w:rsidRPr="00AF1BB3">
              <w:rPr>
                <w:rFonts w:ascii="宋体" w:eastAsia="宋体" w:hAnsi="宋体" w:hint="eastAsia"/>
                <w:sz w:val="28"/>
                <w:szCs w:val="28"/>
              </w:rPr>
              <w:t>软件模拟真实政策执行过程，支持学生在实训中自主制定政策发展策略，进行多路径操作。如在医院部门执行操作时，通过调配政策执行权威资源和财政资源，操作扩增产科床位、接产机构人才激励机制、培训全科医生等措施达到政策执行目标</w:t>
            </w:r>
          </w:p>
          <w:p w14:paraId="415516AB" w14:textId="77777777" w:rsidR="009917FC" w:rsidRPr="009917FC" w:rsidRDefault="009917FC">
            <w:pPr>
              <w:rPr>
                <w:rFonts w:ascii="宋体" w:eastAsia="宋体" w:hAnsi="宋体"/>
                <w:sz w:val="28"/>
                <w:szCs w:val="28"/>
              </w:rPr>
            </w:pPr>
          </w:p>
          <w:p w14:paraId="78536274" w14:textId="5004CF83" w:rsidR="001E6E54" w:rsidRPr="00F06A8F" w:rsidRDefault="009917FC" w:rsidP="001E6E54">
            <w:pPr>
              <w:rPr>
                <w:rFonts w:ascii="宋体" w:eastAsia="宋体" w:hAnsi="宋体"/>
                <w:sz w:val="28"/>
                <w:szCs w:val="28"/>
              </w:rPr>
            </w:pPr>
            <w:r w:rsidRPr="009917FC">
              <w:rPr>
                <w:rFonts w:ascii="宋体" w:eastAsia="宋体" w:hAnsi="宋体" w:hint="eastAsia"/>
                <w:sz w:val="28"/>
                <w:szCs w:val="28"/>
              </w:rPr>
              <w:t xml:space="preserve">　　　　　　　　　　　　　　　　　</w:t>
            </w:r>
          </w:p>
          <w:p w14:paraId="31F4EF28" w14:textId="632F0C12" w:rsidR="00F06A8F" w:rsidRPr="00F06A8F" w:rsidRDefault="00F06A8F">
            <w:pPr>
              <w:rPr>
                <w:rFonts w:ascii="宋体" w:eastAsia="宋体" w:hAnsi="宋体"/>
                <w:sz w:val="28"/>
                <w:szCs w:val="28"/>
              </w:rPr>
            </w:pPr>
          </w:p>
        </w:tc>
      </w:tr>
    </w:tbl>
    <w:p w14:paraId="229D0A50" w14:textId="6399A9A2" w:rsidR="00F06A8F" w:rsidRPr="00F06A8F" w:rsidRDefault="00F06A8F" w:rsidP="00F06A8F">
      <w:pPr>
        <w:ind w:leftChars="-1" w:left="243" w:hangingChars="136" w:hanging="245"/>
        <w:rPr>
          <w:rFonts w:ascii="宋体" w:eastAsia="宋体" w:hAnsi="宋体"/>
          <w:sz w:val="18"/>
          <w:szCs w:val="18"/>
        </w:rPr>
      </w:pPr>
    </w:p>
    <w:sectPr w:rsidR="00F06A8F" w:rsidRPr="00F06A8F" w:rsidSect="00426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FC53" w14:textId="77777777" w:rsidR="00335FD5" w:rsidRDefault="00335FD5" w:rsidP="00ED35E1">
      <w:r>
        <w:separator/>
      </w:r>
    </w:p>
  </w:endnote>
  <w:endnote w:type="continuationSeparator" w:id="0">
    <w:p w14:paraId="59A177A7" w14:textId="77777777" w:rsidR="00335FD5" w:rsidRDefault="00335FD5" w:rsidP="00ED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21BF" w14:textId="77777777" w:rsidR="00335FD5" w:rsidRDefault="00335FD5" w:rsidP="00ED35E1">
      <w:r>
        <w:separator/>
      </w:r>
    </w:p>
  </w:footnote>
  <w:footnote w:type="continuationSeparator" w:id="0">
    <w:p w14:paraId="7424757D" w14:textId="77777777" w:rsidR="00335FD5" w:rsidRDefault="00335FD5" w:rsidP="00ED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7FC"/>
    <w:rsid w:val="00077372"/>
    <w:rsid w:val="0011746F"/>
    <w:rsid w:val="001A06D3"/>
    <w:rsid w:val="001E6E54"/>
    <w:rsid w:val="002E5B8A"/>
    <w:rsid w:val="00335FD5"/>
    <w:rsid w:val="003372BD"/>
    <w:rsid w:val="00426066"/>
    <w:rsid w:val="00604A64"/>
    <w:rsid w:val="0078330A"/>
    <w:rsid w:val="007C0E4C"/>
    <w:rsid w:val="0085369C"/>
    <w:rsid w:val="009655B4"/>
    <w:rsid w:val="009917FC"/>
    <w:rsid w:val="009C3E3F"/>
    <w:rsid w:val="00AF1BB3"/>
    <w:rsid w:val="00D11FFD"/>
    <w:rsid w:val="00E03F59"/>
    <w:rsid w:val="00E23AC3"/>
    <w:rsid w:val="00ED35E1"/>
    <w:rsid w:val="00ED4586"/>
    <w:rsid w:val="00F06A8F"/>
    <w:rsid w:val="00F63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AD39A"/>
  <w15:docId w15:val="{18B5B620-17C2-406A-A78A-31F265DE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D35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ED35E1"/>
    <w:rPr>
      <w:sz w:val="18"/>
      <w:szCs w:val="18"/>
    </w:rPr>
  </w:style>
  <w:style w:type="paragraph" w:styleId="a6">
    <w:name w:val="footer"/>
    <w:basedOn w:val="a"/>
    <w:link w:val="a7"/>
    <w:uiPriority w:val="99"/>
    <w:semiHidden/>
    <w:unhideWhenUsed/>
    <w:rsid w:val="00ED35E1"/>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ED35E1"/>
    <w:rPr>
      <w:sz w:val="18"/>
      <w:szCs w:val="18"/>
    </w:rPr>
  </w:style>
  <w:style w:type="paragraph" w:styleId="a8">
    <w:name w:val="Body Text Indent"/>
    <w:basedOn w:val="a"/>
    <w:link w:val="a9"/>
    <w:uiPriority w:val="99"/>
    <w:semiHidden/>
    <w:unhideWhenUsed/>
    <w:rsid w:val="00AF1BB3"/>
    <w:pPr>
      <w:spacing w:after="120"/>
      <w:ind w:leftChars="200" w:left="420"/>
    </w:pPr>
  </w:style>
  <w:style w:type="character" w:customStyle="1" w:styleId="a9">
    <w:name w:val="正文文本缩进 字符"/>
    <w:basedOn w:val="a0"/>
    <w:link w:val="a8"/>
    <w:uiPriority w:val="99"/>
    <w:semiHidden/>
    <w:rsid w:val="00AF1BB3"/>
  </w:style>
  <w:style w:type="paragraph" w:styleId="2">
    <w:name w:val="Body Text First Indent 2"/>
    <w:basedOn w:val="a8"/>
    <w:link w:val="20"/>
    <w:rsid w:val="00AF1BB3"/>
    <w:pPr>
      <w:spacing w:after="0" w:line="360" w:lineRule="auto"/>
      <w:ind w:leftChars="0" w:left="0" w:firstLineChars="200" w:firstLine="420"/>
    </w:pPr>
    <w:rPr>
      <w:rFonts w:ascii="宋体" w:eastAsia="宋体" w:hAnsi="宋体" w:cs="Times New Roman"/>
      <w:kern w:val="0"/>
      <w:szCs w:val="20"/>
    </w:rPr>
  </w:style>
  <w:style w:type="character" w:customStyle="1" w:styleId="20">
    <w:name w:val="正文文本首行缩进 2 字符"/>
    <w:basedOn w:val="a9"/>
    <w:link w:val="2"/>
    <w:rsid w:val="00AF1BB3"/>
    <w:rPr>
      <w:rFonts w:ascii="宋体" w:eastAsia="宋体" w:hAnsi="宋体"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Company>南京中医药大学</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yi zhai</cp:lastModifiedBy>
  <cp:revision>2</cp:revision>
  <dcterms:created xsi:type="dcterms:W3CDTF">2021-11-22T08:06:00Z</dcterms:created>
  <dcterms:modified xsi:type="dcterms:W3CDTF">2021-11-22T08:06:00Z</dcterms:modified>
</cp:coreProperties>
</file>