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3E83" w:rsidRPr="009917FC" w:rsidTr="00C63878">
        <w:tc>
          <w:tcPr>
            <w:tcW w:w="8296" w:type="dxa"/>
          </w:tcPr>
          <w:p w:rsidR="00263E83" w:rsidRPr="009917FC" w:rsidRDefault="00263E83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63E83" w:rsidRPr="00DB7DF3" w:rsidRDefault="00263E83" w:rsidP="00647EF7">
            <w:r>
              <w:rPr>
                <w:rFonts w:hint="eastAsia"/>
              </w:rPr>
              <w:t>塔式服务器</w:t>
            </w:r>
          </w:p>
          <w:p w:rsidR="00263E83" w:rsidRPr="009917FC" w:rsidRDefault="00263E83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63E83" w:rsidRPr="009917FC" w:rsidRDefault="00263E83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647EF7" w:rsidRPr="009917FC" w:rsidTr="006A7816">
        <w:trPr>
          <w:trHeight w:val="592"/>
        </w:trPr>
        <w:tc>
          <w:tcPr>
            <w:tcW w:w="8296" w:type="dxa"/>
          </w:tcPr>
          <w:p w:rsidR="00647EF7" w:rsidRPr="009917FC" w:rsidRDefault="00647EF7" w:rsidP="006A781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501985">
              <w:rPr>
                <w:rFonts w:ascii="宋体" w:eastAsia="宋体" w:hAnsi="宋体" w:hint="eastAsia"/>
                <w:sz w:val="28"/>
                <w:szCs w:val="28"/>
              </w:rPr>
              <w:t>数据处理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5387"/>
              <w:gridCol w:w="1095"/>
            </w:tblGrid>
            <w:tr w:rsidR="00501985" w:rsidRPr="00501985" w:rsidTr="00482138">
              <w:trPr>
                <w:trHeight w:val="313"/>
              </w:trPr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b/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b/>
                      <w:sz w:val="22"/>
                      <w:szCs w:val="36"/>
                    </w:rPr>
                    <w:t>型号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b/>
                      <w:bCs/>
                      <w:sz w:val="22"/>
                      <w:szCs w:val="36"/>
                    </w:rPr>
                    <w:t>数量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处理器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ind w:firstLineChars="300" w:firstLine="660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单颗处理器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核心不于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32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核心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64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线程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 </w:t>
                  </w:r>
                </w:p>
                <w:p w:rsidR="00501985" w:rsidRPr="00501985" w:rsidRDefault="00501985" w:rsidP="00501985">
                  <w:pPr>
                    <w:adjustRightInd w:val="0"/>
                    <w:snapToGrid w:val="0"/>
                    <w:ind w:firstLineChars="700" w:firstLine="1540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主频不低于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2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.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2Ghz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2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主板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双路主板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，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至少</w:t>
                  </w:r>
                  <w:r w:rsidRPr="00501985">
                    <w:rPr>
                      <w:b/>
                      <w:bCs/>
                      <w:sz w:val="22"/>
                      <w:szCs w:val="36"/>
                    </w:rPr>
                    <w:t>16</w:t>
                  </w:r>
                  <w:r w:rsidRPr="00501985">
                    <w:rPr>
                      <w:rFonts w:hint="eastAsia"/>
                      <w:b/>
                      <w:bCs/>
                      <w:sz w:val="22"/>
                      <w:szCs w:val="36"/>
                    </w:rPr>
                    <w:t>个内存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插槽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内存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sz w:val="22"/>
                      <w:szCs w:val="36"/>
                    </w:rPr>
                    <w:t xml:space="preserve"> 32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G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b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sz w:val="22"/>
                      <w:szCs w:val="36"/>
                    </w:rPr>
                    <w:t>2R*4 DDR4 3200Mhz RDIMM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16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系统盘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企业级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固态硬盘</w:t>
                  </w:r>
                  <w:r w:rsidRPr="00501985">
                    <w:rPr>
                      <w:sz w:val="22"/>
                      <w:szCs w:val="36"/>
                    </w:rPr>
                    <w:t xml:space="preserve"> M2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接口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容量大于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800G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b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存储盘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企业级机械硬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盘（非叠瓦式</w:t>
                  </w:r>
                  <w:r w:rsidRPr="00501985">
                    <w:rPr>
                      <w:sz w:val="22"/>
                      <w:szCs w:val="36"/>
                    </w:rPr>
                    <w:t>）8T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b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SAS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接口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8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备份盘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企业级机械硬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盘（非叠瓦式</w:t>
                  </w:r>
                  <w:r w:rsidRPr="00501985">
                    <w:rPr>
                      <w:sz w:val="22"/>
                      <w:szCs w:val="36"/>
                    </w:rPr>
                    <w:t>）8T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b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SATA3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接口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阵列卡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至少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1Gb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缓存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附带电池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</w:p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支持raid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5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raid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6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等阵列模式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网卡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双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千兆网卡</w:t>
                  </w:r>
                  <w:r w:rsidRPr="00501985">
                    <w:rPr>
                      <w:sz w:val="22"/>
                      <w:szCs w:val="36"/>
                    </w:rPr>
                    <w:t>RJ45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接口</w:t>
                  </w:r>
                </w:p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独立的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BMC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管理接口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</w:rPr>
                    <w:t>电源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金牌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电源功率</w:t>
                  </w:r>
                  <w:r w:rsidRPr="00501985">
                    <w:rPr>
                      <w:sz w:val="22"/>
                      <w:szCs w:val="36"/>
                    </w:rPr>
                    <w:t>1000</w:t>
                  </w:r>
                  <w:r w:rsidRPr="00501985">
                    <w:rPr>
                      <w:rFonts w:hint="eastAsia"/>
                      <w:sz w:val="22"/>
                      <w:szCs w:val="36"/>
                    </w:rPr>
                    <w:t>w以上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机箱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要求塔式静音机箱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，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至少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>9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个硬盘热插拔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   12G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b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sas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背板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配件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sz w:val="22"/>
                      <w:szCs w:val="36"/>
                      <w:lang w:eastAsia="zh-Hans"/>
                    </w:rPr>
                    <w:t>1080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p</w:t>
                  </w:r>
                  <w:r w:rsidRPr="00501985">
                    <w:rPr>
                      <w:sz w:val="22"/>
                      <w:szCs w:val="36"/>
                      <w:lang w:eastAsia="zh-Hans"/>
                    </w:rPr>
                    <w:t xml:space="preserve"> 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显示器及配套键盘鼠标</w:t>
                  </w:r>
                </w:p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sz w:val="22"/>
                      <w:szCs w:val="36"/>
                      <w:lang w:eastAsia="zh-Hans"/>
                    </w:rPr>
                    <w:t>2</w:t>
                  </w: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根千兆网线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  <w:r w:rsidRPr="00501985">
                    <w:rPr>
                      <w:sz w:val="22"/>
                      <w:szCs w:val="36"/>
                    </w:rPr>
                    <w:t>1</w:t>
                  </w:r>
                </w:p>
              </w:tc>
            </w:tr>
            <w:tr w:rsidR="00501985" w:rsidRPr="00501985" w:rsidTr="00501985">
              <w:tc>
                <w:tcPr>
                  <w:tcW w:w="1588" w:type="dxa"/>
                  <w:vAlign w:val="center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hint="eastAsia"/>
                      <w:sz w:val="22"/>
                      <w:szCs w:val="36"/>
                      <w:lang w:eastAsia="zh-Hans"/>
                    </w:rPr>
                    <w:t>系统软件安装</w:t>
                  </w:r>
                </w:p>
              </w:tc>
              <w:tc>
                <w:tcPr>
                  <w:tcW w:w="5387" w:type="dxa"/>
                  <w:vAlign w:val="center"/>
                </w:tcPr>
                <w:p w:rsidR="00501985" w:rsidRPr="00501985" w:rsidRDefault="00501985" w:rsidP="00501985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rPr>
                      <w:rFonts w:asciiTheme="majorEastAsia" w:eastAsiaTheme="majorEastAsia" w:hAnsiTheme="majorEastAsia" w:cstheme="majorEastAsia"/>
                      <w:sz w:val="22"/>
                      <w:lang w:eastAsia="zh-Hans"/>
                    </w:rPr>
                  </w:pP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  <w:lang w:eastAsia="zh-Hans"/>
                    </w:rPr>
                    <w:t>两大容器环境：docker 和singularity</w:t>
                  </w:r>
                </w:p>
                <w:p w:rsidR="00501985" w:rsidRPr="00501985" w:rsidRDefault="00501985" w:rsidP="00501985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rPr>
                      <w:rFonts w:asciiTheme="majorEastAsia" w:eastAsiaTheme="majorEastAsia" w:hAnsiTheme="majorEastAsia" w:cstheme="majorEastAsia"/>
                      <w:sz w:val="22"/>
                    </w:rPr>
                  </w:pP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  <w:lang w:eastAsia="zh-Hans"/>
                    </w:rPr>
                    <w:t>完善的</w:t>
                  </w: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</w:rPr>
                    <w:t>RNA-seq、WES、Chip-seq、ATAC-seq，</w:t>
                  </w: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  <w:lang w:eastAsia="zh-Hans"/>
                    </w:rPr>
                    <w:t>宏基因组</w:t>
                  </w: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</w:rPr>
                    <w:t>等组学数据分析所需的相关软件。</w:t>
                  </w:r>
                </w:p>
                <w:p w:rsidR="00501985" w:rsidRPr="00501985" w:rsidRDefault="00501985" w:rsidP="00501985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  <w:lang w:eastAsia="zh-Hans"/>
                    </w:rPr>
                    <w:t>搭建了数据分析R和python  Rstudio-server 和juoyterhub 环境。</w:t>
                  </w:r>
                </w:p>
                <w:p w:rsidR="00501985" w:rsidRPr="00501985" w:rsidRDefault="00501985" w:rsidP="00501985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rPr>
                      <w:sz w:val="22"/>
                      <w:szCs w:val="36"/>
                      <w:lang w:eastAsia="zh-Hans"/>
                    </w:rPr>
                  </w:pP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  <w:lang w:eastAsia="zh-Hans"/>
                    </w:rPr>
                    <w:t>编译了openblas</w:t>
                  </w:r>
                  <w:r w:rsidRPr="00501985">
                    <w:rPr>
                      <w:rFonts w:asciiTheme="majorEastAsia" w:eastAsiaTheme="majorEastAsia" w:hAnsiTheme="majorEastAsia" w:cstheme="majorEastAsia"/>
                      <w:sz w:val="22"/>
                      <w:szCs w:val="24"/>
                      <w:lang w:eastAsia="zh-Hans"/>
                    </w:rPr>
                    <w:t>，</w:t>
                  </w:r>
                  <w:r w:rsidRPr="00501985">
                    <w:rPr>
                      <w:rFonts w:asciiTheme="majorEastAsia" w:eastAsiaTheme="majorEastAsia" w:hAnsiTheme="majorEastAsia" w:cstheme="majorEastAsia" w:hint="eastAsia"/>
                      <w:sz w:val="22"/>
                      <w:szCs w:val="24"/>
                      <w:lang w:eastAsia="zh-Hans"/>
                    </w:rPr>
                    <w:t>java, python, perl, c++等依赖库</w:t>
                  </w:r>
                </w:p>
              </w:tc>
              <w:tc>
                <w:tcPr>
                  <w:tcW w:w="1095" w:type="dxa"/>
                </w:tcPr>
                <w:p w:rsidR="00501985" w:rsidRPr="00501985" w:rsidRDefault="00501985" w:rsidP="00501985">
                  <w:pPr>
                    <w:adjustRightInd w:val="0"/>
                    <w:snapToGrid w:val="0"/>
                    <w:jc w:val="center"/>
                    <w:rPr>
                      <w:sz w:val="22"/>
                      <w:szCs w:val="36"/>
                    </w:rPr>
                  </w:pPr>
                </w:p>
              </w:tc>
            </w:tr>
          </w:tbl>
          <w:p w:rsidR="00647EF7" w:rsidRPr="00F06A8F" w:rsidRDefault="00647EF7" w:rsidP="00263E8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263E8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263E8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92" w:rsidRDefault="004E1892" w:rsidP="00174D5D">
      <w:r>
        <w:separator/>
      </w:r>
    </w:p>
  </w:endnote>
  <w:endnote w:type="continuationSeparator" w:id="0">
    <w:p w:rsidR="004E1892" w:rsidRDefault="004E1892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92" w:rsidRDefault="004E1892" w:rsidP="00174D5D">
      <w:r>
        <w:separator/>
      </w:r>
    </w:p>
  </w:footnote>
  <w:footnote w:type="continuationSeparator" w:id="0">
    <w:p w:rsidR="004E1892" w:rsidRDefault="004E1892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abstractNum w:abstractNumId="1" w15:restartNumberingAfterBreak="0">
    <w:nsid w:val="61B2F5AC"/>
    <w:multiLevelType w:val="singleLevel"/>
    <w:tmpl w:val="61B2F5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QUAPs7j2CwAAAA="/>
  </w:docVars>
  <w:rsids>
    <w:rsidRoot w:val="009917FC"/>
    <w:rsid w:val="00077372"/>
    <w:rsid w:val="000C3045"/>
    <w:rsid w:val="0011746F"/>
    <w:rsid w:val="00174D5D"/>
    <w:rsid w:val="001C3C16"/>
    <w:rsid w:val="00230B55"/>
    <w:rsid w:val="00263E83"/>
    <w:rsid w:val="003372BD"/>
    <w:rsid w:val="0035030B"/>
    <w:rsid w:val="003C06EB"/>
    <w:rsid w:val="00460886"/>
    <w:rsid w:val="00482138"/>
    <w:rsid w:val="004E1892"/>
    <w:rsid w:val="00501985"/>
    <w:rsid w:val="00507877"/>
    <w:rsid w:val="00647EF7"/>
    <w:rsid w:val="006A7816"/>
    <w:rsid w:val="006B1EFF"/>
    <w:rsid w:val="007C0E4C"/>
    <w:rsid w:val="0085369C"/>
    <w:rsid w:val="008E10B2"/>
    <w:rsid w:val="008E1CF8"/>
    <w:rsid w:val="009917FC"/>
    <w:rsid w:val="00A072BE"/>
    <w:rsid w:val="00A3376D"/>
    <w:rsid w:val="00BC2F18"/>
    <w:rsid w:val="00ED4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966E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19</cp:revision>
  <dcterms:created xsi:type="dcterms:W3CDTF">2018-09-05T07:41:00Z</dcterms:created>
  <dcterms:modified xsi:type="dcterms:W3CDTF">2022-12-13T04:34:00Z</dcterms:modified>
</cp:coreProperties>
</file>